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7E41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202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5年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  <w:lang w:val="en-US" w:eastAsia="zh-CN"/>
        </w:rPr>
        <w:t>安工学院“工在未来”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摄影作品大赛</w:t>
      </w:r>
    </w:p>
    <w:p w14:paraId="7534AE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0"/>
          <w:szCs w:val="40"/>
          <w:shd w:val="clear" w:fill="FFFFFF"/>
        </w:rPr>
        <w:t>赛项规程</w:t>
      </w:r>
    </w:p>
    <w:p w14:paraId="55B1BB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一、赛项名称</w:t>
      </w:r>
    </w:p>
    <w:p w14:paraId="28BD1C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赛项名称：2025年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安工学院“工在未来”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摄影作品大赛</w:t>
      </w:r>
    </w:p>
    <w:p w14:paraId="1E74C5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eastAsia="仿宋" w:cs="Calibri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主办单位</w:t>
      </w:r>
    </w:p>
    <w:p w14:paraId="637DBB9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eastAsia="仿宋" w:cs="Calibri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信息工程系艺术与设计教研室</w:t>
      </w:r>
    </w:p>
    <w:p w14:paraId="0171EA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三、竞赛目的</w:t>
      </w:r>
    </w:p>
    <w:p w14:paraId="677FE9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大赛致力于搭建提升大学生艺术素养与综合素质的平台，打造宣传社会主义核心价值观、传承中华优秀传统文化的重要阵地。通过创新人才培养机制，切实激发大学生的创新精神与实践能力，发掘并培养高素质艺术人才，推动复合型人才的快速成长与全面发展。</w:t>
      </w:r>
    </w:p>
    <w:p w14:paraId="27E2B02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四、竞赛内容</w:t>
      </w:r>
    </w:p>
    <w:p w14:paraId="08872B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以客观的方式对现实世界（客观世界中存在的人、物、事件等）进行视觉记录、呈现和传播，强调影像的真实性、社会性和重要性。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或者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以着重表达拍摄者主观感受、观点、意趣为主要目的。鼓励视觉创新，鼓励与其他艺术形式的融合。对拍摄、创作技法和后期处理不作限制。</w:t>
      </w:r>
    </w:p>
    <w:p w14:paraId="5F40DF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投送的作品组照、单幅均可，组照作品每件限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～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幅。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单幅作品须在202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年1月1日后创作，组照作品中须至少有一幅在202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年1月1日后创作。</w:t>
      </w:r>
    </w:p>
    <w:p w14:paraId="34DE653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五、竞赛方式</w:t>
      </w:r>
    </w:p>
    <w:p w14:paraId="58FCC7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本次大赛为个人赛，以摄影作品为参赛依据，以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个人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为单位报名。</w:t>
      </w:r>
    </w:p>
    <w:p w14:paraId="2C20DA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六、竞赛流程</w:t>
      </w:r>
    </w:p>
    <w:p w14:paraId="4A7B9E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2025年11月20日-12月1日：独立筛选优秀作品，并将优秀作品上传至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安工学院“工在未来”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摄影作品大赛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指定邮箱。</w:t>
      </w:r>
    </w:p>
    <w:p w14:paraId="11AE74B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2025年1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月1日-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日：专家评委评审，作品评选由专家组按照评分细则进行打分，选出入围暨获奖作品，并公示。</w:t>
      </w:r>
    </w:p>
    <w:p w14:paraId="28D3C2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七、竞赛规则</w:t>
      </w:r>
    </w:p>
    <w:p w14:paraId="3EA839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（一）报名资格：</w:t>
      </w:r>
    </w:p>
    <w:p w14:paraId="084B616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安徽工业职业技术学院所有在籍学生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，专业不限。</w:t>
      </w:r>
    </w:p>
    <w:p w14:paraId="4961A4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1、学生参赛需上报参赛作品和报名材料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作品登记表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。</w:t>
      </w:r>
    </w:p>
    <w:p w14:paraId="4B5700B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FF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2、每个单幅摄影作品/每个组照摄影作品均视为1件作品。每个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学生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作品数量不得超过1件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或1组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。</w:t>
      </w:r>
    </w:p>
    <w:p w14:paraId="341C637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（二）报名要求</w:t>
      </w:r>
    </w:p>
    <w:p w14:paraId="6FE0DD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1、参赛作品不涉及侵犯他人肖像权、名誉权、隐私权、著作权、商标权等情形，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坚决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拒绝任何可能与国家法律和文化政策相悖的作品。</w:t>
      </w:r>
    </w:p>
    <w:p w14:paraId="576DD5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、凡提交作品参赛，即表示参赛者同意接受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大赛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大赛组织方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制定的所有参赛细则。</w:t>
      </w:r>
    </w:p>
    <w:p w14:paraId="31A8AC4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、所有参赛作品概不退还，请参赛者投寄前自行备份。</w:t>
      </w:r>
    </w:p>
    <w:p w14:paraId="4B293D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、参赛者提交的所有信息必须真实合法，否则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大赛组织方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有权取消其参赛资格并追回表彰。</w:t>
      </w:r>
    </w:p>
    <w:p w14:paraId="53A8590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（三）报名方式</w:t>
      </w:r>
    </w:p>
    <w:p w14:paraId="13860A3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2025年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vertAlign w:val="baseline"/>
        </w:rPr>
        <w:t>月1日中午12:00前，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各参赛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学生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需准确填写《2025年安工学院“工在未来”摄影作品大赛作品登记表》，纸质版报名表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签名后，生成PDF版并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发送至邮箱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agxysyzpds@163.com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。</w:t>
      </w:r>
    </w:p>
    <w:p w14:paraId="58F3589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（四）成绩公布</w:t>
      </w:r>
    </w:p>
    <w:p w14:paraId="58AAB7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大赛获奖名单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在信息工程系网站首页公布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并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颁发竞赛获奖证书。</w:t>
      </w:r>
    </w:p>
    <w:p w14:paraId="46862E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八、成绩评定</w:t>
      </w:r>
    </w:p>
    <w:p w14:paraId="1CBC6F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（一）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入围作品需为参赛者本人创作的原创作品。</w:t>
      </w:r>
    </w:p>
    <w:p w14:paraId="298F97F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参赛作品内容需健康向上，弘扬社会主义主流价值观，具备一定的艺术性、观赏性、思想性。无色情、暴力、血腥、恶搞、低俗等不良内容，遵守国家法律法规。</w:t>
      </w:r>
    </w:p>
    <w:p w14:paraId="551EA2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（三）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参赛作品要求主题突出、画面精美，作品创作时间均为202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年之后，彩色、黑白均可，每组照按一件作品计算。(JPEG最高格式压缩文件建议不低于5MB)。</w:t>
      </w:r>
    </w:p>
    <w:p w14:paraId="03582D8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（四）评分标准</w:t>
      </w:r>
    </w:p>
    <w:p w14:paraId="28F88A0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1、主题：主题突出、思想深刻、作品原创，内容充实，表现积极向上的精神风貌。（40分）</w:t>
      </w:r>
    </w:p>
    <w:p w14:paraId="202CA7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2、创意：独具个性创意品位，有新鲜的画面设计、有明确的表达角度，有巧妙的个性化视角。（30分）</w:t>
      </w:r>
    </w:p>
    <w:p w14:paraId="38D0328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3、技术控制：拍摄手法新颖、视觉冲击力强，层次丰富，细节清晰，构图合理，色彩搭配协调。画面稳定、概念准确，有表现力、感染力。（30分）</w:t>
      </w:r>
    </w:p>
    <w:p w14:paraId="747799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（五）评审流程</w:t>
      </w:r>
    </w:p>
    <w:p w14:paraId="2156146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eastAsia="仿宋" w:cs="Calibri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1、大赛初选：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如果参赛人数超过100人，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专家初评推荐前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100名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进入终评环节。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如果参赛人数少于100人，则所有作品直接进入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终评环节。</w:t>
      </w:r>
    </w:p>
    <w:p w14:paraId="53E188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2、专家终评：入围作品终评采用打分制，满分100分，根据所得分排序确定最终获奖作品名单。</w:t>
      </w:r>
    </w:p>
    <w:p w14:paraId="0ABF3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九、奖项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评审和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设置</w:t>
      </w:r>
    </w:p>
    <w:p w14:paraId="32E797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1.艺术设计教研室教师</w:t>
      </w:r>
    </w:p>
    <w:p w14:paraId="57EBB42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  <w:lang w:val="en-US" w:eastAsia="zh-CN"/>
        </w:rPr>
        <w:t>2.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vertAlign w:val="baseline"/>
        </w:rPr>
        <w:t>以进入终评环节的参赛项目数为基数，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一等奖10%、二等奖20%、三等奖30%。</w:t>
      </w:r>
    </w:p>
    <w:p w14:paraId="2A55BC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十、参赛选手须知</w:t>
      </w:r>
    </w:p>
    <w:p w14:paraId="3157A48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1、作品和参赛资料发送完整、且符合作品提交样式，否则视为无效作品；</w:t>
      </w:r>
    </w:p>
    <w:p w14:paraId="195776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2、参赛作品必须命名且和作品登记表中一致，否则视为无效作品；</w:t>
      </w:r>
    </w:p>
    <w:p w14:paraId="782D899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3、参赛作品质量过低，比如图像模糊或者低于1MB，则视为无效作品。</w:t>
      </w:r>
    </w:p>
    <w:p w14:paraId="1E3DD7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</w:rPr>
        <w:t>、竞赛宣传</w:t>
      </w:r>
    </w:p>
    <w:p w14:paraId="507D97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参赛优秀作品将通过系部和学院网站进行展示。</w:t>
      </w:r>
    </w:p>
    <w:p w14:paraId="3AE64EB6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作品提交样式</w:t>
      </w:r>
    </w:p>
    <w:p w14:paraId="78F2F0E9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560" w:leftChars="0" w:right="0" w:rightChars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1、新建一个文件夹，采用系部+班级+姓名的方式命名；</w:t>
      </w:r>
    </w:p>
    <w:p w14:paraId="22E18B9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  <w:r>
        <w:drawing>
          <wp:inline distT="0" distB="0" distL="114300" distR="114300">
            <wp:extent cx="1419225" cy="16573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312B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560" w:leftChars="0" w:right="0" w:rightChars="0"/>
        <w:jc w:val="both"/>
        <w:textAlignment w:val="baseline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2、文件中放入参赛作品、作品登记表、学生证照片；</w:t>
      </w:r>
    </w:p>
    <w:p w14:paraId="17D9B67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1929765</wp:posOffset>
                </wp:positionV>
                <wp:extent cx="885825" cy="324485"/>
                <wp:effectExtent l="4445" t="5080" r="5080" b="1333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9C781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作品登记表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2.8pt;margin-top:151.95pt;height:25.55pt;width:69.75pt;z-index:251660288;mso-width-relative:page;mso-height-relative:page;" fillcolor="#FFFFFF [3201]" filled="t" stroked="t" coordsize="21600,21600" o:gfxdata="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B8uZYbYAAAA&#10;CwEAAA8AAAAAAAAAAQAgAAAAIgAAAGRycy9kb3ducmV2LnhtbFBLAQIUABQAAAAIAIdO4kAUTTDs&#10;VgIAALYEAAAOAAAAAAAAAAEAIAAAACc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199C781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作品登记表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3096260</wp:posOffset>
                </wp:positionH>
                <wp:positionV relativeFrom="paragraph">
                  <wp:posOffset>1529715</wp:posOffset>
                </wp:positionV>
                <wp:extent cx="333375" cy="390525"/>
                <wp:effectExtent l="15240" t="8890" r="32385" b="19685"/>
                <wp:wrapNone/>
                <wp:docPr id="10" name="上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905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243.8pt;margin-top:120.45pt;height:30.75pt;width:26.25pt;z-index:251662336;v-text-anchor:middle;mso-width-relative:page;mso-height-relative:page;" fillcolor="#4874CB [3204]" filled="t" stroked="t" coordsize="21600,21600" o:gfxdata="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DU3bIR2gAA&#10;AAsBAAAPAAAAAAAAAAEAIAAAACIAAABkcnMvZG93bnJldi54bWxQSwECFAAUAAAACACHTuJAD3Oa&#10;+I4CAAAdBQAADgAAAAAAAAABACAAAAApAQAAZHJzL2Uyb0RvYy54bWxQSwUGAAAAAAYABgBZAQAA&#10;KQYAAAAA&#10;" adj="9219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1539240</wp:posOffset>
                </wp:positionV>
                <wp:extent cx="333375" cy="390525"/>
                <wp:effectExtent l="15240" t="8890" r="32385" b="19685"/>
                <wp:wrapNone/>
                <wp:docPr id="9" name="上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905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114.85pt;margin-top:121.2pt;height:30.75pt;width:26.25pt;z-index:251661312;v-text-anchor:middle;mso-width-relative:page;mso-height-relative:page;" fillcolor="#4874CB [3204]" filled="t" stroked="t" coordsize="21600,21600" o:gfxdata="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WHwjYtsA&#10;AAALAQAADwAAAAAAAAABACAAAAAiAAAAZHJzL2Rvd25yZXYueG1sUEsBAhQAFAAAAAgAh07iQMoY&#10;rvKOAgAAGwUAAA4AAAAAAAAAAQAgAAAAKgEAAGRycy9lMm9Eb2MueG1sUEsFBgAAAAAGAAYAWQEA&#10;ACoGAAAAAA==&#10;" adj="9219,5400">
                <v:fill on="t" focussize="0,0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1163320</wp:posOffset>
                </wp:positionH>
                <wp:positionV relativeFrom="paragraph">
                  <wp:posOffset>1958340</wp:posOffset>
                </wp:positionV>
                <wp:extent cx="885825" cy="324485"/>
                <wp:effectExtent l="4445" t="5080" r="5080" b="1333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24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E57E6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参赛作品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1.6pt;margin-top:154.2pt;height:25.55pt;width:69.75pt;z-index:251659264;mso-width-relative:page;mso-height-relative:page;" fillcolor="#FFFFFF [3201]" filled="t" stroked="t" coordsize="21600,21600" o:gfxdata="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6Osql&#10;2AAAAAsBAAAPAAAAAAAAAAEAIAAAACIAAABkcnMvZG93bnJldi54bWxQSwECFAAUAAAACACHTuJA&#10;hdGyPVoCAAC2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8E57E6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参赛作品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873500" cy="1943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26533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C17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  <w:rPr>
          <w:rFonts w:hint="default"/>
          <w:lang w:val="en-US" w:eastAsia="zh-CN"/>
        </w:rPr>
      </w:pPr>
    </w:p>
    <w:p w14:paraId="16EF942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560" w:leftChars="0" w:right="0" w:rightChars="0"/>
        <w:jc w:val="both"/>
        <w:textAlignment w:val="baseline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vertAlign w:val="baseline"/>
          <w:lang w:val="en-US" w:eastAsia="zh-CN"/>
        </w:rPr>
        <w:t>3、将文件夹压缩后，发送至指定邮箱。</w:t>
      </w:r>
    </w:p>
    <w:p w14:paraId="0998C46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  <w:r>
        <w:drawing>
          <wp:inline distT="0" distB="0" distL="114300" distR="114300">
            <wp:extent cx="1514475" cy="16859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A6D0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</w:p>
    <w:p w14:paraId="134C725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</w:p>
    <w:p w14:paraId="780E6248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</w:p>
    <w:p w14:paraId="28B8C844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</w:p>
    <w:p w14:paraId="7A8C5DA6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rightChars="0"/>
        <w:jc w:val="center"/>
        <w:textAlignment w:val="baseline"/>
      </w:pPr>
    </w:p>
    <w:p w14:paraId="0E5F155F">
      <w:pPr>
        <w:pageBreakBefore/>
        <w:spacing w:line="560" w:lineRule="exact"/>
        <w:rPr>
          <w:rFonts w:eastAsia="仿宋_GB2312"/>
          <w:b/>
          <w:bCs/>
          <w:color w:val="000000"/>
          <w:sz w:val="28"/>
          <w:szCs w:val="28"/>
        </w:rPr>
      </w:pPr>
      <w:r>
        <w:rPr>
          <w:rFonts w:hint="eastAsia" w:eastAsia="仿宋_GB2312"/>
          <w:b/>
          <w:bCs/>
          <w:color w:val="000000"/>
          <w:sz w:val="28"/>
          <w:szCs w:val="28"/>
        </w:rPr>
        <w:t>附件</w:t>
      </w:r>
      <w:r>
        <w:rPr>
          <w:rFonts w:hint="eastAsia" w:eastAsia="仿宋_GB2312"/>
          <w:b/>
          <w:bCs/>
          <w:color w:val="000000"/>
          <w:sz w:val="28"/>
          <w:szCs w:val="28"/>
          <w:lang w:val="en-US" w:eastAsia="zh-CN"/>
        </w:rPr>
        <w:t>1</w:t>
      </w:r>
      <w:r>
        <w:rPr>
          <w:rFonts w:hint="eastAsia" w:eastAsia="仿宋_GB2312"/>
          <w:b/>
          <w:bCs/>
          <w:color w:val="000000"/>
          <w:sz w:val="28"/>
          <w:szCs w:val="28"/>
        </w:rPr>
        <w:t xml:space="preserve">         </w:t>
      </w:r>
    </w:p>
    <w:p w14:paraId="0080F324">
      <w:pPr>
        <w:spacing w:line="560" w:lineRule="exact"/>
        <w:jc w:val="center"/>
        <w:rPr>
          <w:rFonts w:eastAsia="仿宋_GB2312"/>
          <w:b/>
          <w:bCs/>
          <w:color w:val="000000"/>
          <w:sz w:val="32"/>
          <w:szCs w:val="32"/>
        </w:rPr>
      </w:pPr>
      <w:r>
        <w:rPr>
          <w:rFonts w:hint="eastAsia" w:eastAsia="仿宋_GB2312"/>
          <w:b/>
          <w:bCs/>
          <w:color w:val="000000"/>
          <w:sz w:val="32"/>
          <w:szCs w:val="32"/>
        </w:rPr>
        <w:t>202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eastAsia="仿宋_GB2312"/>
          <w:b/>
          <w:bCs/>
          <w:color w:val="000000"/>
          <w:sz w:val="32"/>
          <w:szCs w:val="32"/>
        </w:rPr>
        <w:t>年</w:t>
      </w:r>
      <w:r>
        <w:rPr>
          <w:rFonts w:hint="eastAsia" w:eastAsia="仿宋_GB2312"/>
          <w:b/>
          <w:bCs/>
          <w:color w:val="000000"/>
          <w:sz w:val="32"/>
          <w:szCs w:val="32"/>
          <w:lang w:val="en-US" w:eastAsia="zh-CN"/>
        </w:rPr>
        <w:t>安工学院“工在未来”</w:t>
      </w:r>
      <w:r>
        <w:rPr>
          <w:rFonts w:hint="eastAsia" w:eastAsia="仿宋_GB2312"/>
          <w:b/>
          <w:bCs/>
          <w:color w:val="000000"/>
          <w:sz w:val="32"/>
          <w:szCs w:val="32"/>
        </w:rPr>
        <w:t>摄影作品大赛作品登记表</w:t>
      </w:r>
    </w:p>
    <w:p w14:paraId="4C0BBB42">
      <w:pPr>
        <w:spacing w:line="560" w:lineRule="exact"/>
        <w:ind w:firstLine="560" w:firstLineChars="200"/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 xml:space="preserve">       年    月    日          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3510"/>
        <w:gridCol w:w="1150"/>
        <w:gridCol w:w="2002"/>
      </w:tblGrid>
      <w:tr w14:paraId="71495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6374">
            <w:p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系部、班级</w:t>
            </w:r>
          </w:p>
        </w:tc>
        <w:tc>
          <w:tcPr>
            <w:tcW w:w="3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ED9A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F1176">
            <w:pPr>
              <w:adjustRightInd w:val="0"/>
              <w:snapToGrid w:val="0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姓名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7168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716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EAE4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作品标题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F3294">
            <w:pPr>
              <w:adjustRightInd w:val="0"/>
              <w:snapToGrid w:val="0"/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2487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6" w:hRule="atLeast"/>
        </w:trPr>
        <w:tc>
          <w:tcPr>
            <w:tcW w:w="1560" w:type="dxa"/>
            <w:noWrap w:val="0"/>
            <w:vAlign w:val="center"/>
          </w:tcPr>
          <w:p w14:paraId="17C5176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作品简介（限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sz w:val="24"/>
              </w:rPr>
              <w:t>00字内）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55811957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3027823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535EDB3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72D89B4A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5088B5FE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  <w:p w14:paraId="4832857F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B37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0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A926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承诺书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6ABC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560" w:firstLineChars="200"/>
              <w:textAlignment w:val="auto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本人自愿参加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安工学院“工在未来”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摄影作品大赛，为进一步提高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原创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意识，客观公正的履行职责，我以大赛参赛学生的身份和荣誉郑重作出如下承诺：</w:t>
            </w:r>
          </w:p>
          <w:p w14:paraId="69527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560" w:firstLineChars="200"/>
              <w:textAlignment w:val="auto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1．尊重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裁判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，尊重其他参赛者，客观、公正地参加比赛。</w:t>
            </w:r>
          </w:p>
          <w:p w14:paraId="77A49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560" w:firstLineChars="200"/>
              <w:textAlignment w:val="auto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．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作品应为作者自己的作品。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保证提交的所有信息、数据和材料均真实、准确、合法及有效，不侵犯任何第三方的知识产权和其他权益。</w:t>
            </w:r>
          </w:p>
          <w:p w14:paraId="39AEDC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ind w:firstLine="560" w:firstLineChars="200"/>
              <w:textAlignment w:val="auto"/>
              <w:rPr>
                <w:rFonts w:hint="eastAsia" w:eastAsia="仿宋_GB2312"/>
                <w:bCs/>
                <w:color w:val="000000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</w:rPr>
              <w:t>．不发表、不传播没有根据并对大赛产生不利影响的言论</w:t>
            </w:r>
            <w:r>
              <w:rPr>
                <w:rFonts w:hint="eastAsia" w:eastAsia="仿宋_GB2312"/>
                <w:bCs/>
                <w:color w:val="000000"/>
                <w:sz w:val="28"/>
                <w:szCs w:val="28"/>
                <w:lang w:eastAsia="zh-CN"/>
              </w:rPr>
              <w:t>。</w:t>
            </w:r>
          </w:p>
          <w:p w14:paraId="0F937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ascii="宋体" w:hAnsi="宋体" w:cs="宋体"/>
                <w:color w:val="000000"/>
                <w:sz w:val="24"/>
              </w:rPr>
            </w:pPr>
          </w:p>
          <w:p w14:paraId="68DAC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3924" w:firstLineChars="1635"/>
              <w:jc w:val="left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签名：</w:t>
            </w:r>
          </w:p>
          <w:p w14:paraId="5FB32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textAlignment w:val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 xml:space="preserve">                                  年   月   日</w:t>
            </w:r>
          </w:p>
        </w:tc>
      </w:tr>
      <w:tr w14:paraId="4A887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15A11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备　注</w:t>
            </w:r>
          </w:p>
        </w:tc>
        <w:tc>
          <w:tcPr>
            <w:tcW w:w="66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B535F58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5F04C992">
      <w:pPr>
        <w:rPr>
          <w:rFonts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>填写说明：</w:t>
      </w:r>
    </w:p>
    <w:p w14:paraId="60411BF4">
      <w:pPr>
        <w:numPr>
          <w:ilvl w:val="0"/>
          <w:numId w:val="2"/>
        </w:numPr>
        <w:rPr>
          <w:rFonts w:hint="eastAsia" w:eastAsia="仿宋_GB2312"/>
          <w:bCs/>
          <w:color w:val="000000"/>
          <w:sz w:val="28"/>
          <w:szCs w:val="28"/>
        </w:rPr>
      </w:pPr>
      <w:r>
        <w:rPr>
          <w:rFonts w:hint="eastAsia" w:eastAsia="仿宋_GB2312"/>
          <w:bCs/>
          <w:color w:val="000000"/>
          <w:sz w:val="28"/>
          <w:szCs w:val="28"/>
        </w:rPr>
        <w:t>一份作品对应一份“参赛作品登记表”，此表可以复制；</w:t>
      </w:r>
    </w:p>
    <w:p w14:paraId="1BA08E1F">
      <w:pPr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 w:eastAsia="仿宋_GB2312"/>
          <w:bCs/>
          <w:color w:val="000000"/>
          <w:sz w:val="28"/>
          <w:szCs w:val="28"/>
          <w:lang w:val="en-US" w:eastAsia="zh-CN"/>
        </w:rPr>
        <w:t>报名表自行打印后，扫描为电子版和摄影作品一起按照参赛规格发送至指定邮箱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>agxysyzpds@163.com</w:t>
      </w:r>
      <w:r>
        <w:rPr>
          <w:rFonts w:hint="eastAsia" w:eastAsia="仿宋_GB2312"/>
          <w:bCs/>
          <w:color w:val="000000"/>
          <w:sz w:val="28"/>
          <w:szCs w:val="28"/>
          <w:lang w:val="en-US" w:eastAsia="zh-CN"/>
        </w:rPr>
        <w:t>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A26C1F"/>
    <w:multiLevelType w:val="singleLevel"/>
    <w:tmpl w:val="ECA26C1F"/>
    <w:lvl w:ilvl="0" w:tentative="0">
      <w:start w:val="1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3826A92"/>
    <w:multiLevelType w:val="singleLevel"/>
    <w:tmpl w:val="23826A92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04F79"/>
    <w:rsid w:val="00F93622"/>
    <w:rsid w:val="02AB125D"/>
    <w:rsid w:val="02E37169"/>
    <w:rsid w:val="040E3AC1"/>
    <w:rsid w:val="0E222C73"/>
    <w:rsid w:val="0E592FCD"/>
    <w:rsid w:val="0E59727F"/>
    <w:rsid w:val="0FCB204C"/>
    <w:rsid w:val="13791D53"/>
    <w:rsid w:val="14F81A1E"/>
    <w:rsid w:val="165878EE"/>
    <w:rsid w:val="1A582077"/>
    <w:rsid w:val="1DA12814"/>
    <w:rsid w:val="1F1F3B05"/>
    <w:rsid w:val="22786837"/>
    <w:rsid w:val="23DE1390"/>
    <w:rsid w:val="25396B3D"/>
    <w:rsid w:val="275639D6"/>
    <w:rsid w:val="279B0D42"/>
    <w:rsid w:val="28170644"/>
    <w:rsid w:val="2A4B5348"/>
    <w:rsid w:val="2D9B02AF"/>
    <w:rsid w:val="31C44E65"/>
    <w:rsid w:val="33704071"/>
    <w:rsid w:val="35404F83"/>
    <w:rsid w:val="36DA485A"/>
    <w:rsid w:val="38B25860"/>
    <w:rsid w:val="39AE48B3"/>
    <w:rsid w:val="3A87511B"/>
    <w:rsid w:val="3E365EC3"/>
    <w:rsid w:val="3FE07E89"/>
    <w:rsid w:val="40270807"/>
    <w:rsid w:val="465515D1"/>
    <w:rsid w:val="47AF6ABF"/>
    <w:rsid w:val="47C32F6C"/>
    <w:rsid w:val="47EE60C9"/>
    <w:rsid w:val="4BB8124E"/>
    <w:rsid w:val="4C374A72"/>
    <w:rsid w:val="4E941E1C"/>
    <w:rsid w:val="517F61AE"/>
    <w:rsid w:val="5A722FE2"/>
    <w:rsid w:val="5C743B6B"/>
    <w:rsid w:val="5F1E1E11"/>
    <w:rsid w:val="6088514E"/>
    <w:rsid w:val="62195745"/>
    <w:rsid w:val="62D81BBA"/>
    <w:rsid w:val="65785DC8"/>
    <w:rsid w:val="65A61C15"/>
    <w:rsid w:val="66F81DD8"/>
    <w:rsid w:val="67066E54"/>
    <w:rsid w:val="68744D1D"/>
    <w:rsid w:val="69B90CFA"/>
    <w:rsid w:val="69FA73D8"/>
    <w:rsid w:val="6B2536D7"/>
    <w:rsid w:val="6D7D7DB1"/>
    <w:rsid w:val="6E967D6B"/>
    <w:rsid w:val="6EC06EAB"/>
    <w:rsid w:val="6FEA50BE"/>
    <w:rsid w:val="701F1B4E"/>
    <w:rsid w:val="71433A6D"/>
    <w:rsid w:val="723426C3"/>
    <w:rsid w:val="74706787"/>
    <w:rsid w:val="74FA0A5F"/>
    <w:rsid w:val="7A9B2DC6"/>
    <w:rsid w:val="7B77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1597</Words>
  <Characters>1685</Characters>
  <Lines>0</Lines>
  <Paragraphs>0</Paragraphs>
  <TotalTime>0</TotalTime>
  <ScaleCrop>false</ScaleCrop>
  <LinksUpToDate>false</LinksUpToDate>
  <CharactersWithSpaces>1686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2025-10-27T16:12:00Z</dcterms:created>
  <dc:creator>百花</dc:creator>
  <cp:lastModifiedBy>liu</cp:lastModifiedBy>
  <dcterms:modified xsi:type="dcterms:W3CDTF">2025-11-20T02:58:54Z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eyJoZGlkIjoiZGYxZDU3NmY3NzI5MjM5MTNlOWQ1YTFiNjRiMjQ0NDMiLCJ1c2VySWQiOiI1ODEwOTk4OTkifQ==</vt:lpwstr>
  </property>
  <property fmtid="{D5CDD505-2E9C-101B-9397-08002B2CF9AE}" pid="4" name="ICV">
    <vt:lpwstr>A675BE0AD10645F1B3C1FCFE924C7096_12</vt:lpwstr>
  </property>
</Properties>
</file>