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NJTECH2018-SZ</w:t>
      </w:r>
      <w:r w:rsidR="00C521C9" w:rsidRPr="00C521C9">
        <w:rPr>
          <w:rFonts w:ascii="宋体" w:eastAsia="宋体" w:hAnsi="宋体" w:cs="Times New Roman" w:hint="eastAsia"/>
          <w:b/>
          <w:sz w:val="28"/>
          <w:szCs w:val="28"/>
        </w:rPr>
        <w:t>0</w:t>
      </w:r>
      <w:r w:rsidR="0087168B">
        <w:rPr>
          <w:rFonts w:ascii="宋体" w:eastAsia="宋体" w:hAnsi="宋体" w:cs="Times New Roman" w:hint="eastAsia"/>
          <w:b/>
          <w:sz w:val="28"/>
          <w:szCs w:val="28"/>
        </w:rPr>
        <w:t>1</w:t>
      </w:r>
      <w:r w:rsidR="00400FEE">
        <w:rPr>
          <w:rFonts w:ascii="宋体" w:eastAsia="宋体" w:hAnsi="宋体" w:cs="Times New Roman" w:hint="eastAsia"/>
          <w:b/>
          <w:sz w:val="28"/>
          <w:szCs w:val="28"/>
        </w:rPr>
        <w:t>2</w:t>
      </w:r>
      <w:r w:rsidRPr="00FA5D62">
        <w:rPr>
          <w:rFonts w:ascii="宋体" w:eastAsia="宋体" w:hAnsi="宋体" w:cs="Times New Roman" w:hint="eastAsia"/>
          <w:b/>
          <w:sz w:val="28"/>
          <w:szCs w:val="28"/>
        </w:rPr>
        <w:t>项目需求</w:t>
      </w:r>
    </w:p>
    <w:p w:rsidR="00400FEE" w:rsidRPr="00B36D18" w:rsidRDefault="00195415" w:rsidP="009B10EA">
      <w:pPr>
        <w:widowControl/>
        <w:spacing w:beforeLines="50" w:afterLines="50" w:line="360" w:lineRule="auto"/>
        <w:jc w:val="left"/>
        <w:rPr>
          <w:rFonts w:asciiTheme="minorEastAsia" w:hAnsiTheme="minorEastAsia" w:cs="宋体"/>
          <w:b/>
          <w:kern w:val="0"/>
          <w:sz w:val="28"/>
          <w:szCs w:val="28"/>
        </w:rPr>
      </w:pPr>
      <w:r>
        <w:rPr>
          <w:rFonts w:ascii="宋体" w:hAnsi="宋体" w:hint="eastAsia"/>
          <w:b/>
          <w:sz w:val="28"/>
          <w:szCs w:val="28"/>
        </w:rPr>
        <w:t xml:space="preserve">包一  </w:t>
      </w:r>
      <w:r w:rsidR="00400FEE" w:rsidRPr="00B36D18">
        <w:rPr>
          <w:rFonts w:asciiTheme="minorEastAsia" w:hAnsiTheme="minorEastAsia" w:cs="宋体" w:hint="eastAsia"/>
          <w:b/>
          <w:kern w:val="0"/>
          <w:sz w:val="28"/>
          <w:szCs w:val="28"/>
        </w:rPr>
        <w:t>中空纤维纺丝机（</w:t>
      </w:r>
      <w:r w:rsidR="00400FEE">
        <w:rPr>
          <w:rFonts w:asciiTheme="minorEastAsia" w:hAnsiTheme="minorEastAsia" w:cs="宋体" w:hint="eastAsia"/>
          <w:b/>
          <w:kern w:val="0"/>
          <w:sz w:val="28"/>
          <w:szCs w:val="28"/>
        </w:rPr>
        <w:t>定制，</w:t>
      </w:r>
      <w:r w:rsidR="00400FEE" w:rsidRPr="00B36D18">
        <w:rPr>
          <w:rFonts w:asciiTheme="minorEastAsia" w:hAnsiTheme="minorEastAsia" w:cs="宋体" w:hint="eastAsia"/>
          <w:b/>
          <w:kern w:val="0"/>
          <w:sz w:val="28"/>
          <w:szCs w:val="28"/>
        </w:rPr>
        <w:t>1套）</w:t>
      </w:r>
    </w:p>
    <w:p w:rsidR="00400FEE" w:rsidRPr="00B36D18" w:rsidRDefault="00400FEE" w:rsidP="00400FEE">
      <w:pPr>
        <w:widowControl/>
        <w:adjustRightInd w:val="0"/>
        <w:snapToGrid w:val="0"/>
        <w:spacing w:line="360" w:lineRule="auto"/>
        <w:jc w:val="left"/>
        <w:rPr>
          <w:rFonts w:asciiTheme="minorEastAsia" w:hAnsiTheme="minorEastAsia" w:cs="宋体"/>
          <w:b/>
          <w:kern w:val="0"/>
          <w:szCs w:val="21"/>
        </w:rPr>
      </w:pPr>
      <w:r w:rsidRPr="00B36D18">
        <w:rPr>
          <w:rFonts w:asciiTheme="minorEastAsia" w:hAnsiTheme="minorEastAsia" w:cs="宋体" w:hint="eastAsia"/>
          <w:b/>
          <w:kern w:val="0"/>
          <w:szCs w:val="21"/>
        </w:rPr>
        <w:t>一、功能要求：</w:t>
      </w:r>
      <w:r w:rsidRPr="00B36D18">
        <w:rPr>
          <w:rFonts w:asciiTheme="minorEastAsia" w:hAnsiTheme="minorEastAsia" w:cs="宋体"/>
          <w:b/>
          <w:kern w:val="0"/>
          <w:szCs w:val="21"/>
        </w:rPr>
        <w:t xml:space="preserve"> </w:t>
      </w:r>
    </w:p>
    <w:p w:rsidR="00400FEE" w:rsidRDefault="00400FEE" w:rsidP="00400FEE">
      <w:pPr>
        <w:widowControl/>
        <w:adjustRightInd w:val="0"/>
        <w:snapToGrid w:val="0"/>
        <w:spacing w:line="360" w:lineRule="auto"/>
        <w:ind w:firstLineChars="200" w:firstLine="420"/>
        <w:jc w:val="left"/>
        <w:rPr>
          <w:rFonts w:asciiTheme="minorEastAsia" w:hAnsiTheme="minorEastAsia" w:cs="宋体"/>
          <w:szCs w:val="21"/>
        </w:rPr>
      </w:pPr>
      <w:r w:rsidRPr="00B36D18">
        <w:rPr>
          <w:rFonts w:asciiTheme="minorEastAsia" w:hAnsiTheme="minorEastAsia" w:cs="宋体" w:hint="eastAsia"/>
          <w:szCs w:val="21"/>
        </w:rPr>
        <w:t>能满足科研及实验室使用的完整的中空纤维纺丝机</w:t>
      </w:r>
      <w:r>
        <w:rPr>
          <w:rFonts w:asciiTheme="minorEastAsia" w:hAnsiTheme="minorEastAsia" w:cs="宋体" w:hint="eastAsia"/>
          <w:szCs w:val="21"/>
        </w:rPr>
        <w:t>。</w:t>
      </w:r>
    </w:p>
    <w:p w:rsidR="00400FEE" w:rsidRPr="00B36D18" w:rsidRDefault="00400FEE" w:rsidP="00400FEE">
      <w:pPr>
        <w:widowControl/>
        <w:adjustRightInd w:val="0"/>
        <w:snapToGrid w:val="0"/>
        <w:spacing w:line="360" w:lineRule="auto"/>
        <w:jc w:val="left"/>
        <w:rPr>
          <w:rFonts w:asciiTheme="minorEastAsia" w:hAnsiTheme="minorEastAsia" w:cs="宋体"/>
          <w:b/>
          <w:kern w:val="0"/>
          <w:szCs w:val="21"/>
        </w:rPr>
      </w:pPr>
      <w:r w:rsidRPr="00B36D18">
        <w:rPr>
          <w:rFonts w:asciiTheme="minorEastAsia" w:hAnsiTheme="minorEastAsia" w:cs="宋体" w:hint="eastAsia"/>
          <w:b/>
          <w:kern w:val="0"/>
          <w:szCs w:val="21"/>
        </w:rPr>
        <w:t>二、技术指标要求：</w:t>
      </w:r>
    </w:p>
    <w:p w:rsidR="00400FEE" w:rsidRDefault="00400FEE" w:rsidP="00400FEE">
      <w:pPr>
        <w:widowControl/>
        <w:adjustRightInd w:val="0"/>
        <w:snapToGri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szCs w:val="21"/>
        </w:rPr>
        <w:t>1、</w:t>
      </w:r>
      <w:r w:rsidRPr="00B36D18">
        <w:rPr>
          <w:rFonts w:asciiTheme="minorEastAsia" w:hAnsiTheme="minorEastAsia" w:cs="宋体" w:hint="eastAsia"/>
          <w:kern w:val="0"/>
          <w:szCs w:val="21"/>
        </w:rPr>
        <w:t>纺丝线速度：0-60</w:t>
      </w:r>
      <w:r w:rsidRPr="00B36D18">
        <w:rPr>
          <w:rFonts w:asciiTheme="minorEastAsia" w:hAnsiTheme="minorEastAsia" w:cs="宋体"/>
          <w:kern w:val="0"/>
          <w:szCs w:val="21"/>
        </w:rPr>
        <w:t xml:space="preserve"> </w:t>
      </w:r>
      <w:r w:rsidRPr="00B36D18">
        <w:rPr>
          <w:rFonts w:asciiTheme="minorEastAsia" w:hAnsiTheme="minorEastAsia" w:cs="宋体" w:hint="eastAsia"/>
          <w:kern w:val="0"/>
          <w:szCs w:val="21"/>
        </w:rPr>
        <w:t>m/min，要求PLC控制。</w:t>
      </w:r>
    </w:p>
    <w:p w:rsidR="00400FEE" w:rsidRDefault="00400FEE" w:rsidP="00400FEE">
      <w:pPr>
        <w:widowControl/>
        <w:adjustRightInd w:val="0"/>
        <w:snapToGrid w:val="0"/>
        <w:spacing w:line="360" w:lineRule="auto"/>
        <w:ind w:firstLineChars="200" w:firstLine="420"/>
        <w:jc w:val="left"/>
        <w:rPr>
          <w:rFonts w:asciiTheme="minorEastAsia" w:hAnsiTheme="minorEastAsia" w:cs="宋体"/>
          <w:szCs w:val="21"/>
        </w:rPr>
      </w:pPr>
      <w:r w:rsidRPr="00B36D18">
        <w:rPr>
          <w:rFonts w:asciiTheme="minorEastAsia" w:hAnsiTheme="minorEastAsia" w:cs="宋体" w:hint="eastAsia"/>
          <w:szCs w:val="21"/>
        </w:rPr>
        <w:t>2</w:t>
      </w:r>
      <w:r>
        <w:rPr>
          <w:rFonts w:asciiTheme="minorEastAsia" w:hAnsiTheme="minorEastAsia" w:cs="宋体" w:hint="eastAsia"/>
          <w:szCs w:val="21"/>
        </w:rPr>
        <w:t>、</w:t>
      </w:r>
      <w:r w:rsidRPr="00B36D18">
        <w:rPr>
          <w:rFonts w:asciiTheme="minorEastAsia" w:hAnsiTheme="minorEastAsia" w:cs="宋体" w:hint="eastAsia"/>
          <w:szCs w:val="21"/>
        </w:rPr>
        <w:t>溶解温度：室温~80°C</w:t>
      </w:r>
      <w:r>
        <w:rPr>
          <w:rFonts w:asciiTheme="minorEastAsia" w:hAnsiTheme="minorEastAsia" w:cs="宋体" w:hint="eastAsia"/>
          <w:szCs w:val="21"/>
        </w:rPr>
        <w:t>。</w:t>
      </w:r>
    </w:p>
    <w:p w:rsidR="00400FEE" w:rsidRDefault="00400FEE" w:rsidP="00400FEE">
      <w:pPr>
        <w:widowControl/>
        <w:adjustRightInd w:val="0"/>
        <w:snapToGrid w:val="0"/>
        <w:spacing w:line="360" w:lineRule="auto"/>
        <w:ind w:firstLineChars="200" w:firstLine="420"/>
        <w:jc w:val="left"/>
        <w:rPr>
          <w:rFonts w:asciiTheme="minorEastAsia" w:hAnsiTheme="minorEastAsia" w:cs="宋体"/>
          <w:szCs w:val="21"/>
        </w:rPr>
      </w:pPr>
      <w:r w:rsidRPr="00B36D18">
        <w:rPr>
          <w:rFonts w:asciiTheme="minorEastAsia" w:hAnsiTheme="minorEastAsia" w:cs="宋体" w:hint="eastAsia"/>
          <w:szCs w:val="21"/>
        </w:rPr>
        <w:t>3</w:t>
      </w:r>
      <w:r>
        <w:rPr>
          <w:rFonts w:asciiTheme="minorEastAsia" w:hAnsiTheme="minorEastAsia" w:cs="宋体" w:hint="eastAsia"/>
          <w:szCs w:val="21"/>
        </w:rPr>
        <w:t>、</w:t>
      </w:r>
      <w:r w:rsidRPr="00B36D18">
        <w:rPr>
          <w:rFonts w:asciiTheme="minorEastAsia" w:hAnsiTheme="minorEastAsia" w:cs="宋体" w:hint="eastAsia"/>
          <w:szCs w:val="21"/>
        </w:rPr>
        <w:t>凝固温度：50°C以下</w:t>
      </w:r>
      <w:r>
        <w:rPr>
          <w:rFonts w:asciiTheme="minorEastAsia" w:hAnsiTheme="minorEastAsia" w:cs="宋体" w:hint="eastAsia"/>
          <w:szCs w:val="21"/>
        </w:rPr>
        <w:t>。</w:t>
      </w:r>
    </w:p>
    <w:p w:rsidR="00400FEE" w:rsidRDefault="00400FEE" w:rsidP="00400FEE">
      <w:pPr>
        <w:widowControl/>
        <w:adjustRightInd w:val="0"/>
        <w:snapToGrid w:val="0"/>
        <w:spacing w:line="360" w:lineRule="auto"/>
        <w:ind w:firstLineChars="200" w:firstLine="420"/>
        <w:jc w:val="left"/>
        <w:rPr>
          <w:rFonts w:asciiTheme="minorEastAsia" w:hAnsiTheme="minorEastAsia" w:cs="宋体"/>
          <w:szCs w:val="21"/>
        </w:rPr>
      </w:pPr>
      <w:r w:rsidRPr="00B36D18">
        <w:rPr>
          <w:rFonts w:asciiTheme="minorEastAsia" w:hAnsiTheme="minorEastAsia" w:cs="宋体" w:hint="eastAsia"/>
          <w:szCs w:val="21"/>
        </w:rPr>
        <w:t>4</w:t>
      </w:r>
      <w:r>
        <w:rPr>
          <w:rFonts w:asciiTheme="minorEastAsia" w:hAnsiTheme="minorEastAsia" w:cs="宋体" w:hint="eastAsia"/>
          <w:szCs w:val="21"/>
        </w:rPr>
        <w:t>、</w:t>
      </w:r>
      <w:r w:rsidRPr="00B36D18">
        <w:rPr>
          <w:rFonts w:asciiTheme="minorEastAsia" w:hAnsiTheme="minorEastAsia" w:cs="宋体" w:hint="eastAsia"/>
          <w:szCs w:val="21"/>
        </w:rPr>
        <w:t>整机功率：12KW</w:t>
      </w:r>
      <w:r>
        <w:rPr>
          <w:rFonts w:asciiTheme="minorEastAsia" w:hAnsiTheme="minorEastAsia" w:cs="宋体" w:hint="eastAsia"/>
          <w:szCs w:val="21"/>
        </w:rPr>
        <w:t>。</w:t>
      </w:r>
    </w:p>
    <w:p w:rsidR="00400FEE" w:rsidRPr="00B36D18" w:rsidRDefault="00400FEE" w:rsidP="00400FEE">
      <w:pPr>
        <w:widowControl/>
        <w:adjustRightInd w:val="0"/>
        <w:snapToGrid w:val="0"/>
        <w:spacing w:line="360" w:lineRule="auto"/>
        <w:ind w:firstLineChars="200" w:firstLine="420"/>
        <w:jc w:val="left"/>
        <w:rPr>
          <w:rFonts w:asciiTheme="minorEastAsia" w:hAnsiTheme="minorEastAsia" w:cs="宋体"/>
          <w:kern w:val="0"/>
          <w:szCs w:val="21"/>
        </w:rPr>
      </w:pPr>
      <w:r w:rsidRPr="00B36D18">
        <w:rPr>
          <w:rFonts w:asciiTheme="minorEastAsia" w:hAnsiTheme="minorEastAsia" w:cs="宋体" w:hint="eastAsia"/>
          <w:szCs w:val="21"/>
        </w:rPr>
        <w:t>5</w:t>
      </w:r>
      <w:r>
        <w:rPr>
          <w:rFonts w:asciiTheme="minorEastAsia" w:hAnsiTheme="minorEastAsia" w:cs="宋体" w:hint="eastAsia"/>
          <w:szCs w:val="21"/>
        </w:rPr>
        <w:t>、</w:t>
      </w:r>
      <w:r w:rsidRPr="00B36D18">
        <w:rPr>
          <w:rFonts w:asciiTheme="minorEastAsia" w:hAnsiTheme="minorEastAsia" w:cs="宋体" w:hint="eastAsia"/>
          <w:szCs w:val="21"/>
        </w:rPr>
        <w:t>占地面积：约5000×1500mm ，系统</w:t>
      </w:r>
      <w:proofErr w:type="gramStart"/>
      <w:r w:rsidRPr="00B36D18">
        <w:rPr>
          <w:rFonts w:asciiTheme="minorEastAsia" w:hAnsiTheme="minorEastAsia" w:cs="宋体" w:hint="eastAsia"/>
          <w:szCs w:val="21"/>
        </w:rPr>
        <w:t>需方便</w:t>
      </w:r>
      <w:proofErr w:type="gramEnd"/>
      <w:r w:rsidRPr="00B36D18">
        <w:rPr>
          <w:rFonts w:asciiTheme="minorEastAsia" w:hAnsiTheme="minorEastAsia" w:cs="宋体" w:hint="eastAsia"/>
          <w:szCs w:val="21"/>
        </w:rPr>
        <w:t>拆装成几个部分。</w:t>
      </w:r>
    </w:p>
    <w:p w:rsidR="00400FEE" w:rsidRPr="00B36D18" w:rsidRDefault="00400FEE" w:rsidP="00400FEE">
      <w:pPr>
        <w:widowControl/>
        <w:adjustRightInd w:val="0"/>
        <w:snapToGrid w:val="0"/>
        <w:spacing w:line="360" w:lineRule="auto"/>
        <w:jc w:val="left"/>
        <w:rPr>
          <w:rFonts w:asciiTheme="minorEastAsia" w:hAnsiTheme="minorEastAsia"/>
          <w:szCs w:val="21"/>
        </w:rPr>
      </w:pPr>
      <w:r>
        <w:rPr>
          <w:rFonts w:asciiTheme="minorEastAsia" w:hAnsiTheme="minorEastAsia" w:cs="宋体" w:hint="eastAsia"/>
          <w:b/>
          <w:kern w:val="0"/>
          <w:szCs w:val="21"/>
        </w:rPr>
        <w:t>三</w:t>
      </w:r>
      <w:r w:rsidRPr="00B36D18">
        <w:rPr>
          <w:rFonts w:asciiTheme="minorEastAsia" w:hAnsiTheme="minorEastAsia" w:cs="宋体" w:hint="eastAsia"/>
          <w:b/>
          <w:kern w:val="0"/>
          <w:szCs w:val="21"/>
        </w:rPr>
        <w:t>、</w:t>
      </w:r>
      <w:r>
        <w:rPr>
          <w:rFonts w:asciiTheme="minorEastAsia" w:hAnsiTheme="minorEastAsia" w:cs="宋体" w:hint="eastAsia"/>
          <w:b/>
          <w:kern w:val="0"/>
          <w:szCs w:val="21"/>
        </w:rPr>
        <w:t>基本配置及</w:t>
      </w:r>
      <w:r w:rsidRPr="00B36D18">
        <w:rPr>
          <w:rFonts w:asciiTheme="minorEastAsia" w:hAnsiTheme="minorEastAsia" w:cs="宋体" w:hint="eastAsia"/>
          <w:b/>
          <w:kern w:val="0"/>
          <w:szCs w:val="21"/>
        </w:rPr>
        <w:t>要求：</w:t>
      </w:r>
      <w:r w:rsidRPr="00B36D18">
        <w:rPr>
          <w:rFonts w:asciiTheme="minorEastAsia" w:hAnsiTheme="minorEastAsia"/>
          <w:szCs w:val="21"/>
        </w:rPr>
        <w:t xml:space="preserve"> </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sidRPr="00B36D18">
        <w:rPr>
          <w:rFonts w:asciiTheme="minorEastAsia" w:hAnsiTheme="minorEastAsia" w:hint="eastAsia"/>
          <w:szCs w:val="21"/>
        </w:rPr>
        <w:t>1</w:t>
      </w:r>
      <w:r>
        <w:rPr>
          <w:rFonts w:asciiTheme="minorEastAsia" w:hAnsiTheme="minorEastAsia" w:hint="eastAsia"/>
          <w:szCs w:val="21"/>
        </w:rPr>
        <w:t>、</w:t>
      </w:r>
      <w:r>
        <w:rPr>
          <w:rFonts w:asciiTheme="minorEastAsia" w:hAnsiTheme="minorEastAsia" w:cs="宋体" w:hint="eastAsia"/>
          <w:szCs w:val="21"/>
        </w:rPr>
        <w:t>计量泵：齿轮计量泵</w:t>
      </w:r>
      <w:r w:rsidRPr="00B36D18">
        <w:rPr>
          <w:rFonts w:asciiTheme="minorEastAsia" w:hAnsiTheme="minorEastAsia" w:cs="宋体" w:hint="eastAsia"/>
          <w:szCs w:val="21"/>
        </w:rPr>
        <w:t>。伺服调速系统，触摸</w:t>
      </w:r>
      <w:proofErr w:type="gramStart"/>
      <w:r w:rsidRPr="00B36D18">
        <w:rPr>
          <w:rFonts w:asciiTheme="minorEastAsia" w:hAnsiTheme="minorEastAsia" w:cs="宋体" w:hint="eastAsia"/>
          <w:szCs w:val="21"/>
        </w:rPr>
        <w:t>屏数据</w:t>
      </w:r>
      <w:proofErr w:type="gramEnd"/>
      <w:r w:rsidRPr="00B36D18">
        <w:rPr>
          <w:rFonts w:asciiTheme="minorEastAsia" w:hAnsiTheme="minorEastAsia" w:cs="宋体" w:hint="eastAsia"/>
          <w:szCs w:val="21"/>
        </w:rPr>
        <w:t>给定，稳定工作流量：</w:t>
      </w:r>
      <w:r w:rsidRPr="00B36D18">
        <w:rPr>
          <w:rFonts w:asciiTheme="minorEastAsia" w:hAnsiTheme="minorEastAsia" w:hint="eastAsia"/>
          <w:szCs w:val="21"/>
        </w:rPr>
        <w:t>1ml/r,</w:t>
      </w:r>
      <w:r w:rsidRPr="00B36D18">
        <w:rPr>
          <w:rFonts w:asciiTheme="minorEastAsia" w:hAnsiTheme="minorEastAsia" w:cs="宋体" w:hint="eastAsia"/>
          <w:szCs w:val="21"/>
        </w:rPr>
        <w:t>带独立温控（室温</w:t>
      </w:r>
      <w:r w:rsidRPr="00B36D18">
        <w:rPr>
          <w:rFonts w:asciiTheme="minorEastAsia" w:hAnsiTheme="minorEastAsia"/>
          <w:szCs w:val="21"/>
        </w:rPr>
        <w:t>~80</w:t>
      </w:r>
      <w:r w:rsidRPr="00B36D18">
        <w:rPr>
          <w:rFonts w:asciiTheme="minorEastAsia" w:hAnsiTheme="minorEastAsia" w:cs="宋体" w:hint="eastAsia"/>
          <w:szCs w:val="21"/>
        </w:rPr>
        <w:t>°</w:t>
      </w:r>
      <w:r w:rsidRPr="00B36D18">
        <w:rPr>
          <w:rFonts w:asciiTheme="minorEastAsia" w:hAnsiTheme="minorEastAsia"/>
          <w:szCs w:val="21"/>
        </w:rPr>
        <w:t>C</w:t>
      </w:r>
      <w:r w:rsidRPr="00B36D18">
        <w:rPr>
          <w:rFonts w:asciiTheme="minorEastAsia" w:hAnsiTheme="minorEastAsia" w:cs="宋体" w:hint="eastAsia"/>
          <w:szCs w:val="21"/>
        </w:rPr>
        <w:t>）。</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sidRPr="00B36D18">
        <w:rPr>
          <w:rFonts w:asciiTheme="minorEastAsia" w:hAnsiTheme="minorEastAsia" w:hint="eastAsia"/>
          <w:szCs w:val="21"/>
        </w:rPr>
        <w:t>2</w:t>
      </w:r>
      <w:r w:rsidR="00D3228B">
        <w:rPr>
          <w:rFonts w:asciiTheme="minorEastAsia" w:hAnsiTheme="minorEastAsia" w:hint="eastAsia"/>
          <w:szCs w:val="21"/>
        </w:rPr>
        <w:t>、</w:t>
      </w:r>
      <w:r w:rsidRPr="00B36D18">
        <w:rPr>
          <w:rFonts w:asciiTheme="minorEastAsia" w:hAnsiTheme="minorEastAsia" w:cs="宋体" w:hint="eastAsia"/>
          <w:szCs w:val="21"/>
        </w:rPr>
        <w:t>芯液泵：高精度恒流泵，触摸</w:t>
      </w:r>
      <w:proofErr w:type="gramStart"/>
      <w:r w:rsidRPr="00B36D18">
        <w:rPr>
          <w:rFonts w:asciiTheme="minorEastAsia" w:hAnsiTheme="minorEastAsia" w:cs="宋体" w:hint="eastAsia"/>
          <w:szCs w:val="21"/>
        </w:rPr>
        <w:t>键数据</w:t>
      </w:r>
      <w:proofErr w:type="gramEnd"/>
      <w:r w:rsidRPr="00B36D18">
        <w:rPr>
          <w:rFonts w:asciiTheme="minorEastAsia" w:hAnsiTheme="minorEastAsia" w:cs="宋体" w:hint="eastAsia"/>
          <w:szCs w:val="21"/>
        </w:rPr>
        <w:t>给定，提供流量稳定、可调的芯液（</w:t>
      </w:r>
      <w:r w:rsidRPr="00B36D18">
        <w:rPr>
          <w:rFonts w:asciiTheme="minorEastAsia" w:hAnsiTheme="minorEastAsia" w:hint="eastAsia"/>
          <w:szCs w:val="21"/>
        </w:rPr>
        <w:t>0.1-50ml/min</w:t>
      </w:r>
      <w:r w:rsidRPr="00B36D18">
        <w:rPr>
          <w:rFonts w:asciiTheme="minorEastAsia" w:hAnsiTheme="minorEastAsia" w:cs="宋体" w:hint="eastAsia"/>
          <w:szCs w:val="21"/>
        </w:rPr>
        <w:t>）。</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sidRPr="00B36D18">
        <w:rPr>
          <w:rFonts w:asciiTheme="minorEastAsia" w:hAnsiTheme="minorEastAsia" w:hint="eastAsia"/>
          <w:szCs w:val="21"/>
        </w:rPr>
        <w:t>3</w:t>
      </w:r>
      <w:r>
        <w:rPr>
          <w:rFonts w:asciiTheme="minorEastAsia" w:hAnsiTheme="minorEastAsia" w:hint="eastAsia"/>
          <w:szCs w:val="21"/>
        </w:rPr>
        <w:t>、</w:t>
      </w:r>
      <w:r w:rsidRPr="00B36D18">
        <w:rPr>
          <w:rFonts w:asciiTheme="minorEastAsia" w:hAnsiTheme="minorEastAsia" w:cs="宋体" w:hint="eastAsia"/>
          <w:szCs w:val="21"/>
        </w:rPr>
        <w:t>喷丝头：1.05mm/1.6mm，</w:t>
      </w:r>
      <w:r w:rsidRPr="00B36D18">
        <w:rPr>
          <w:rFonts w:asciiTheme="minorEastAsia" w:hAnsiTheme="minorEastAsia" w:hint="eastAsia"/>
          <w:szCs w:val="21"/>
        </w:rPr>
        <w:t>1</w:t>
      </w:r>
      <w:r w:rsidRPr="00B36D18">
        <w:rPr>
          <w:rFonts w:asciiTheme="minorEastAsia" w:hAnsiTheme="minorEastAsia" w:cs="宋体" w:hint="eastAsia"/>
          <w:szCs w:val="21"/>
        </w:rPr>
        <w:t>个</w:t>
      </w:r>
      <w:r>
        <w:rPr>
          <w:rFonts w:asciiTheme="minorEastAsia" w:hAnsiTheme="minorEastAsia" w:cs="宋体" w:hint="eastAsia"/>
          <w:szCs w:val="21"/>
        </w:rPr>
        <w:t>；</w:t>
      </w:r>
      <w:r w:rsidRPr="00B36D18">
        <w:rPr>
          <w:rFonts w:asciiTheme="minorEastAsia" w:hAnsiTheme="minorEastAsia" w:cs="宋体" w:hint="eastAsia"/>
          <w:szCs w:val="21"/>
        </w:rPr>
        <w:t>喷丝头距水面</w:t>
      </w:r>
      <w:r w:rsidRPr="00B36D18">
        <w:rPr>
          <w:rFonts w:asciiTheme="minorEastAsia" w:hAnsiTheme="minorEastAsia"/>
          <w:szCs w:val="21"/>
        </w:rPr>
        <w:t>1~300mm</w:t>
      </w:r>
      <w:r w:rsidRPr="00B36D18">
        <w:rPr>
          <w:rFonts w:asciiTheme="minorEastAsia" w:hAnsiTheme="minorEastAsia" w:cs="宋体" w:hint="eastAsia"/>
          <w:szCs w:val="21"/>
        </w:rPr>
        <w:t>，高度通过凝胶溢流调节，也可以通过上下移动喷丝头调节高度。</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4、</w:t>
      </w:r>
      <w:r w:rsidRPr="00B36D18">
        <w:rPr>
          <w:rFonts w:asciiTheme="minorEastAsia" w:hAnsiTheme="minorEastAsia" w:cs="宋体" w:hint="eastAsia"/>
          <w:szCs w:val="21"/>
        </w:rPr>
        <w:t>溶解</w:t>
      </w:r>
      <w:proofErr w:type="gramStart"/>
      <w:r w:rsidRPr="00B36D18">
        <w:rPr>
          <w:rFonts w:asciiTheme="minorEastAsia" w:hAnsiTheme="minorEastAsia" w:cs="宋体" w:hint="eastAsia"/>
          <w:szCs w:val="21"/>
        </w:rPr>
        <w:t>釜</w:t>
      </w:r>
      <w:proofErr w:type="gramEnd"/>
      <w:r w:rsidRPr="00B36D18">
        <w:rPr>
          <w:rFonts w:asciiTheme="minorEastAsia" w:hAnsiTheme="minorEastAsia" w:cs="宋体" w:hint="eastAsia"/>
          <w:szCs w:val="21"/>
        </w:rPr>
        <w:t>：</w:t>
      </w:r>
      <w:r w:rsidRPr="00B36D18">
        <w:rPr>
          <w:rFonts w:asciiTheme="minorEastAsia" w:hAnsiTheme="minorEastAsia"/>
          <w:szCs w:val="21"/>
        </w:rPr>
        <w:t>5L</w:t>
      </w:r>
      <w:r w:rsidRPr="00B36D18">
        <w:rPr>
          <w:rFonts w:asciiTheme="minorEastAsia" w:hAnsiTheme="minorEastAsia" w:cs="宋体" w:hint="eastAsia"/>
          <w:szCs w:val="21"/>
        </w:rPr>
        <w:t>，带有搅拌，保温层，视镜，进排气接口，油加热及温控系统。</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6、</w:t>
      </w:r>
      <w:r w:rsidRPr="00B36D18">
        <w:rPr>
          <w:rFonts w:asciiTheme="minorEastAsia" w:hAnsiTheme="minorEastAsia" w:cs="宋体" w:hint="eastAsia"/>
          <w:szCs w:val="21"/>
        </w:rPr>
        <w:t>脱泡</w:t>
      </w:r>
      <w:proofErr w:type="gramStart"/>
      <w:r w:rsidRPr="00B36D18">
        <w:rPr>
          <w:rFonts w:asciiTheme="minorEastAsia" w:hAnsiTheme="minorEastAsia" w:cs="宋体" w:hint="eastAsia"/>
          <w:szCs w:val="21"/>
        </w:rPr>
        <w:t>釜</w:t>
      </w:r>
      <w:proofErr w:type="gramEnd"/>
      <w:r w:rsidRPr="00B36D18">
        <w:rPr>
          <w:rFonts w:asciiTheme="minorEastAsia" w:hAnsiTheme="minorEastAsia" w:cs="宋体" w:hint="eastAsia"/>
          <w:szCs w:val="21"/>
        </w:rPr>
        <w:t>：</w:t>
      </w:r>
      <w:r w:rsidRPr="00B36D18">
        <w:rPr>
          <w:rFonts w:asciiTheme="minorEastAsia" w:hAnsiTheme="minorEastAsia"/>
          <w:szCs w:val="21"/>
        </w:rPr>
        <w:t>5L</w:t>
      </w:r>
      <w:r w:rsidRPr="00B36D18">
        <w:rPr>
          <w:rFonts w:asciiTheme="minorEastAsia" w:hAnsiTheme="minorEastAsia" w:cs="宋体" w:hint="eastAsia"/>
          <w:szCs w:val="21"/>
        </w:rPr>
        <w:t>，有保温层，视镜，进排气接口，油加热及温控系统。</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7、</w:t>
      </w:r>
      <w:r w:rsidRPr="00B36D18">
        <w:rPr>
          <w:rFonts w:asciiTheme="minorEastAsia" w:hAnsiTheme="minorEastAsia" w:cs="宋体" w:hint="eastAsia"/>
          <w:szCs w:val="21"/>
        </w:rPr>
        <w:t>过滤器：</w:t>
      </w:r>
      <w:r w:rsidRPr="00B36D18">
        <w:rPr>
          <w:rFonts w:asciiTheme="minorEastAsia" w:hAnsiTheme="minorEastAsia"/>
          <w:szCs w:val="21"/>
        </w:rPr>
        <w:t>300</w:t>
      </w:r>
      <w:r w:rsidRPr="00B36D18">
        <w:rPr>
          <w:rFonts w:asciiTheme="minorEastAsia" w:hAnsiTheme="minorEastAsia" w:cs="宋体" w:hint="eastAsia"/>
          <w:szCs w:val="21"/>
        </w:rPr>
        <w:t>目2个。</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8、</w:t>
      </w:r>
      <w:r w:rsidRPr="00B36D18">
        <w:rPr>
          <w:rFonts w:asciiTheme="minorEastAsia" w:hAnsiTheme="minorEastAsia" w:cs="宋体" w:hint="eastAsia"/>
          <w:szCs w:val="21"/>
        </w:rPr>
        <w:t>凝固浴槽：</w:t>
      </w:r>
      <w:r w:rsidRPr="00B36D18">
        <w:rPr>
          <w:rFonts w:asciiTheme="minorEastAsia" w:hAnsiTheme="minorEastAsia"/>
          <w:szCs w:val="21"/>
        </w:rPr>
        <w:t>1</w:t>
      </w:r>
      <w:r w:rsidRPr="00B36D18">
        <w:rPr>
          <w:rFonts w:asciiTheme="minorEastAsia" w:hAnsiTheme="minorEastAsia" w:cs="宋体" w:hint="eastAsia"/>
          <w:szCs w:val="21"/>
        </w:rPr>
        <w:t>个，带导轮，斜槽式，夹层结构，具有加热管加热，温控（</w:t>
      </w:r>
      <w:r w:rsidRPr="00B36D18">
        <w:rPr>
          <w:rFonts w:asciiTheme="minorEastAsia" w:hAnsiTheme="minorEastAsia"/>
          <w:szCs w:val="21"/>
        </w:rPr>
        <w:t>~50</w:t>
      </w:r>
      <w:r w:rsidRPr="00B36D18">
        <w:rPr>
          <w:rFonts w:asciiTheme="minorEastAsia" w:hAnsiTheme="minorEastAsia" w:cs="宋体" w:hint="eastAsia"/>
          <w:szCs w:val="21"/>
        </w:rPr>
        <w:t>°</w:t>
      </w:r>
      <w:r w:rsidRPr="00B36D18">
        <w:rPr>
          <w:rFonts w:asciiTheme="minorEastAsia" w:hAnsiTheme="minorEastAsia"/>
          <w:szCs w:val="21"/>
        </w:rPr>
        <w:t>C</w:t>
      </w:r>
      <w:r w:rsidRPr="00B36D18">
        <w:rPr>
          <w:rFonts w:asciiTheme="minorEastAsia" w:hAnsiTheme="minorEastAsia" w:cs="宋体" w:hint="eastAsia"/>
          <w:szCs w:val="21"/>
        </w:rPr>
        <w:t>），</w:t>
      </w:r>
      <w:proofErr w:type="gramStart"/>
      <w:r w:rsidRPr="00B36D18">
        <w:rPr>
          <w:rFonts w:asciiTheme="minorEastAsia" w:hAnsiTheme="minorEastAsia" w:cs="宋体" w:hint="eastAsia"/>
          <w:szCs w:val="21"/>
        </w:rPr>
        <w:t>配导丝</w:t>
      </w:r>
      <w:proofErr w:type="gramEnd"/>
      <w:r w:rsidRPr="00B36D18">
        <w:rPr>
          <w:rFonts w:asciiTheme="minorEastAsia" w:hAnsiTheme="minorEastAsia" w:cs="宋体" w:hint="eastAsia"/>
          <w:szCs w:val="21"/>
        </w:rPr>
        <w:t>轮</w:t>
      </w:r>
      <w:r>
        <w:rPr>
          <w:rFonts w:asciiTheme="minorEastAsia" w:hAnsiTheme="minorEastAsia" w:cs="宋体" w:hint="eastAsia"/>
          <w:szCs w:val="21"/>
        </w:rPr>
        <w:t>，</w:t>
      </w:r>
      <w:r w:rsidRPr="00B36D18">
        <w:rPr>
          <w:rFonts w:asciiTheme="minorEastAsia" w:hAnsiTheme="minorEastAsia" w:cs="宋体" w:hint="eastAsia"/>
          <w:szCs w:val="21"/>
        </w:rPr>
        <w:t>尺寸：</w:t>
      </w:r>
      <w:r w:rsidRPr="00B36D18">
        <w:rPr>
          <w:rFonts w:asciiTheme="minorEastAsia" w:hAnsiTheme="minorEastAsia" w:hint="eastAsia"/>
          <w:szCs w:val="21"/>
        </w:rPr>
        <w:t>58</w:t>
      </w:r>
      <w:r w:rsidRPr="00B36D18">
        <w:rPr>
          <w:rFonts w:asciiTheme="minorEastAsia" w:hAnsiTheme="minorEastAsia"/>
          <w:szCs w:val="21"/>
        </w:rPr>
        <w:t>0</w:t>
      </w:r>
      <w:r w:rsidRPr="00B36D18">
        <w:rPr>
          <w:rFonts w:asciiTheme="minorEastAsia" w:hAnsiTheme="minorEastAsia" w:cs="宋体" w:hint="eastAsia"/>
          <w:szCs w:val="21"/>
        </w:rPr>
        <w:t>×3</w:t>
      </w:r>
      <w:r w:rsidRPr="00B36D18">
        <w:rPr>
          <w:rFonts w:asciiTheme="minorEastAsia" w:hAnsiTheme="minorEastAsia" w:cs="宋体"/>
          <w:szCs w:val="21"/>
        </w:rPr>
        <w:t>00</w:t>
      </w:r>
      <w:r w:rsidRPr="00B36D18">
        <w:rPr>
          <w:rFonts w:asciiTheme="minorEastAsia" w:hAnsiTheme="minorEastAsia" w:cs="宋体" w:hint="eastAsia"/>
          <w:szCs w:val="21"/>
        </w:rPr>
        <w:t>×85</w:t>
      </w:r>
      <w:r w:rsidRPr="00B36D18">
        <w:rPr>
          <w:rFonts w:asciiTheme="minorEastAsia" w:hAnsiTheme="minorEastAsia" w:cs="宋体"/>
          <w:szCs w:val="21"/>
        </w:rPr>
        <w:t>0</w:t>
      </w:r>
      <w:r w:rsidRPr="00B36D18">
        <w:rPr>
          <w:rFonts w:asciiTheme="minorEastAsia" w:hAnsiTheme="minorEastAsia" w:cs="宋体" w:hint="eastAsia"/>
          <w:szCs w:val="21"/>
        </w:rPr>
        <w:t>（</w:t>
      </w:r>
      <w:r w:rsidRPr="00B36D18">
        <w:rPr>
          <w:rFonts w:asciiTheme="minorEastAsia" w:hAnsiTheme="minorEastAsia" w:cs="宋体"/>
          <w:szCs w:val="21"/>
        </w:rPr>
        <w:t>mm</w:t>
      </w:r>
      <w:r w:rsidRPr="00B36D18">
        <w:rPr>
          <w:rFonts w:asciiTheme="minorEastAsia" w:hAnsiTheme="minorEastAsia" w:cs="宋体" w:hint="eastAsia"/>
          <w:szCs w:val="21"/>
        </w:rPr>
        <w:t>）</w:t>
      </w:r>
      <w:r>
        <w:rPr>
          <w:rFonts w:asciiTheme="minorEastAsia" w:hAnsiTheme="minorEastAsia" w:cs="宋体" w:hint="eastAsia"/>
          <w:szCs w:val="21"/>
        </w:rPr>
        <w:t>。</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sidRPr="00B36D18">
        <w:rPr>
          <w:rFonts w:asciiTheme="minorEastAsia" w:hAnsiTheme="minorEastAsia" w:hint="eastAsia"/>
          <w:szCs w:val="21"/>
        </w:rPr>
        <w:t>5</w:t>
      </w:r>
      <w:r>
        <w:rPr>
          <w:rFonts w:asciiTheme="minorEastAsia" w:hAnsiTheme="minorEastAsia" w:hint="eastAsia"/>
          <w:szCs w:val="21"/>
        </w:rPr>
        <w:t>、</w:t>
      </w:r>
      <w:r w:rsidRPr="00B36D18">
        <w:rPr>
          <w:rFonts w:asciiTheme="minorEastAsia" w:hAnsiTheme="minorEastAsia" w:cs="宋体" w:hint="eastAsia"/>
          <w:szCs w:val="21"/>
        </w:rPr>
        <w:t>水洗槽：</w:t>
      </w:r>
      <w:r w:rsidRPr="00B36D18">
        <w:rPr>
          <w:rFonts w:asciiTheme="minorEastAsia" w:hAnsiTheme="minorEastAsia"/>
          <w:szCs w:val="21"/>
        </w:rPr>
        <w:t>1</w:t>
      </w:r>
      <w:r w:rsidRPr="00B36D18">
        <w:rPr>
          <w:rFonts w:asciiTheme="minorEastAsia" w:hAnsiTheme="minorEastAsia" w:cs="宋体" w:hint="eastAsia"/>
          <w:szCs w:val="21"/>
        </w:rPr>
        <w:t>个，带导轮，夹层结构，具有加热管加热，温控（</w:t>
      </w:r>
      <w:r w:rsidRPr="00B36D18">
        <w:rPr>
          <w:rFonts w:asciiTheme="minorEastAsia" w:hAnsiTheme="minorEastAsia"/>
          <w:szCs w:val="21"/>
        </w:rPr>
        <w:t>~50</w:t>
      </w:r>
      <w:r w:rsidRPr="00B36D18">
        <w:rPr>
          <w:rFonts w:asciiTheme="minorEastAsia" w:hAnsiTheme="minorEastAsia" w:cs="宋体" w:hint="eastAsia"/>
          <w:szCs w:val="21"/>
        </w:rPr>
        <w:t>°</w:t>
      </w:r>
      <w:r w:rsidRPr="00B36D18">
        <w:rPr>
          <w:rFonts w:asciiTheme="minorEastAsia" w:hAnsiTheme="minorEastAsia"/>
          <w:szCs w:val="21"/>
        </w:rPr>
        <w:t>C</w:t>
      </w:r>
      <w:r w:rsidRPr="00B36D18">
        <w:rPr>
          <w:rFonts w:asciiTheme="minorEastAsia" w:hAnsiTheme="minorEastAsia" w:cs="宋体" w:hint="eastAsia"/>
          <w:szCs w:val="21"/>
        </w:rPr>
        <w:t>）</w:t>
      </w:r>
      <w:r>
        <w:rPr>
          <w:rFonts w:asciiTheme="minorEastAsia" w:hAnsiTheme="minorEastAsia" w:cs="宋体" w:hint="eastAsia"/>
          <w:szCs w:val="21"/>
        </w:rPr>
        <w:t>，</w:t>
      </w:r>
      <w:r w:rsidRPr="00B36D18">
        <w:rPr>
          <w:rFonts w:asciiTheme="minorEastAsia" w:hAnsiTheme="minorEastAsia" w:cs="宋体" w:hint="eastAsia"/>
          <w:szCs w:val="21"/>
        </w:rPr>
        <w:t>尺寸：</w:t>
      </w:r>
      <w:r w:rsidRPr="00B36D18">
        <w:rPr>
          <w:rFonts w:asciiTheme="minorEastAsia" w:hAnsiTheme="minorEastAsia"/>
          <w:szCs w:val="21"/>
        </w:rPr>
        <w:t>1</w:t>
      </w:r>
      <w:r w:rsidRPr="00B36D18">
        <w:rPr>
          <w:rFonts w:asciiTheme="minorEastAsia" w:hAnsiTheme="minorEastAsia" w:hint="eastAsia"/>
          <w:szCs w:val="21"/>
        </w:rPr>
        <w:t>5</w:t>
      </w:r>
      <w:r w:rsidRPr="00B36D18">
        <w:rPr>
          <w:rFonts w:asciiTheme="minorEastAsia" w:hAnsiTheme="minorEastAsia"/>
          <w:szCs w:val="21"/>
        </w:rPr>
        <w:t>00</w:t>
      </w:r>
      <w:r w:rsidRPr="00B36D18">
        <w:rPr>
          <w:rFonts w:asciiTheme="minorEastAsia" w:hAnsiTheme="minorEastAsia" w:cs="宋体" w:hint="eastAsia"/>
          <w:szCs w:val="21"/>
        </w:rPr>
        <w:t>×</w:t>
      </w:r>
      <w:r w:rsidRPr="00B36D18">
        <w:rPr>
          <w:rFonts w:asciiTheme="minorEastAsia" w:hAnsiTheme="minorEastAsia" w:hint="eastAsia"/>
          <w:szCs w:val="21"/>
        </w:rPr>
        <w:t>3</w:t>
      </w:r>
      <w:r w:rsidRPr="00B36D18">
        <w:rPr>
          <w:rFonts w:asciiTheme="minorEastAsia" w:hAnsiTheme="minorEastAsia"/>
          <w:szCs w:val="21"/>
        </w:rPr>
        <w:t>00</w:t>
      </w:r>
      <w:r w:rsidRPr="00B36D18">
        <w:rPr>
          <w:rFonts w:asciiTheme="minorEastAsia" w:hAnsiTheme="minorEastAsia" w:cs="宋体" w:hint="eastAsia"/>
          <w:szCs w:val="21"/>
        </w:rPr>
        <w:t>×</w:t>
      </w:r>
      <w:r w:rsidRPr="00B36D18">
        <w:rPr>
          <w:rFonts w:asciiTheme="minorEastAsia" w:hAnsiTheme="minorEastAsia" w:hint="eastAsia"/>
          <w:szCs w:val="21"/>
        </w:rPr>
        <w:t>85</w:t>
      </w:r>
      <w:r w:rsidRPr="00B36D18">
        <w:rPr>
          <w:rFonts w:asciiTheme="minorEastAsia" w:hAnsiTheme="minorEastAsia"/>
          <w:szCs w:val="21"/>
        </w:rPr>
        <w:t>0</w:t>
      </w:r>
      <w:r w:rsidRPr="00B36D18">
        <w:rPr>
          <w:rFonts w:asciiTheme="minorEastAsia" w:hAnsiTheme="minorEastAsia" w:cs="宋体" w:hint="eastAsia"/>
          <w:szCs w:val="21"/>
        </w:rPr>
        <w:t>（</w:t>
      </w:r>
      <w:r w:rsidRPr="00B36D18">
        <w:rPr>
          <w:rFonts w:asciiTheme="minorEastAsia" w:hAnsiTheme="minorEastAsia" w:cs="宋体"/>
          <w:szCs w:val="21"/>
        </w:rPr>
        <w:t>mm</w:t>
      </w:r>
      <w:r w:rsidRPr="00B36D18">
        <w:rPr>
          <w:rFonts w:asciiTheme="minorEastAsia" w:hAnsiTheme="minorEastAsia" w:cs="宋体" w:hint="eastAsia"/>
          <w:szCs w:val="21"/>
        </w:rPr>
        <w:t>），要加多个导轮以延长停留时间。</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sidRPr="00B36D18">
        <w:rPr>
          <w:rFonts w:asciiTheme="minorEastAsia" w:hAnsiTheme="minorEastAsia" w:hint="eastAsia"/>
          <w:szCs w:val="21"/>
        </w:rPr>
        <w:t>6</w:t>
      </w:r>
      <w:r>
        <w:rPr>
          <w:rFonts w:asciiTheme="minorEastAsia" w:hAnsiTheme="minorEastAsia" w:hint="eastAsia"/>
          <w:szCs w:val="21"/>
        </w:rPr>
        <w:t>、</w:t>
      </w:r>
      <w:r w:rsidRPr="00B36D18">
        <w:rPr>
          <w:rFonts w:asciiTheme="minorEastAsia" w:hAnsiTheme="minorEastAsia" w:cs="宋体" w:hint="eastAsia"/>
          <w:szCs w:val="21"/>
        </w:rPr>
        <w:t>卷绕轮及绕丝槽：</w:t>
      </w:r>
      <w:r w:rsidRPr="00B36D18">
        <w:rPr>
          <w:rFonts w:asciiTheme="minorEastAsia" w:hAnsiTheme="minorEastAsia"/>
          <w:szCs w:val="21"/>
        </w:rPr>
        <w:t>1</w:t>
      </w:r>
      <w:r w:rsidRPr="00B36D18">
        <w:rPr>
          <w:rFonts w:asciiTheme="minorEastAsia" w:hAnsiTheme="minorEastAsia" w:cs="宋体" w:hint="eastAsia"/>
          <w:szCs w:val="21"/>
        </w:rPr>
        <w:t>个，PVC卷绕轮</w:t>
      </w:r>
      <w:r w:rsidRPr="00B36D18">
        <w:rPr>
          <w:rFonts w:asciiTheme="minorEastAsia" w:hAnsiTheme="minorEastAsia" w:hint="eastAsia"/>
          <w:szCs w:val="21"/>
        </w:rPr>
        <w:t>1</w:t>
      </w:r>
      <w:r w:rsidRPr="00B36D18">
        <w:rPr>
          <w:rFonts w:asciiTheme="minorEastAsia" w:hAnsiTheme="minorEastAsia" w:cs="宋体" w:hint="eastAsia"/>
          <w:szCs w:val="21"/>
        </w:rPr>
        <w:t>个，八卦式不锈钢卷绕轮</w:t>
      </w:r>
      <w:r w:rsidRPr="00B36D18">
        <w:rPr>
          <w:rFonts w:asciiTheme="minorEastAsia" w:hAnsiTheme="minorEastAsia" w:hint="eastAsia"/>
          <w:szCs w:val="21"/>
        </w:rPr>
        <w:t>1</w:t>
      </w:r>
      <w:r w:rsidRPr="00B36D18">
        <w:rPr>
          <w:rFonts w:asciiTheme="minorEastAsia" w:hAnsiTheme="minorEastAsia" w:cs="宋体" w:hint="eastAsia"/>
          <w:szCs w:val="21"/>
        </w:rPr>
        <w:t>个。卷绕轮直径：</w:t>
      </w:r>
      <w:r w:rsidRPr="00B36D18">
        <w:rPr>
          <w:rFonts w:asciiTheme="minorEastAsia" w:hAnsiTheme="minorEastAsia" w:hint="eastAsia"/>
          <w:szCs w:val="21"/>
        </w:rPr>
        <w:t>382</w:t>
      </w:r>
      <w:r w:rsidRPr="00B36D18">
        <w:rPr>
          <w:rFonts w:asciiTheme="minorEastAsia" w:hAnsiTheme="minorEastAsia"/>
          <w:szCs w:val="21"/>
        </w:rPr>
        <w:t>mm</w:t>
      </w:r>
      <w:r w:rsidRPr="00B36D18">
        <w:rPr>
          <w:rFonts w:asciiTheme="minorEastAsia" w:hAnsiTheme="minorEastAsia" w:hint="eastAsia"/>
          <w:szCs w:val="21"/>
        </w:rPr>
        <w:t>（卷绕轮周长1.2米）</w:t>
      </w:r>
      <w:r>
        <w:rPr>
          <w:rFonts w:asciiTheme="minorEastAsia" w:hAnsiTheme="minorEastAsia" w:hint="eastAsia"/>
          <w:szCs w:val="21"/>
        </w:rPr>
        <w:t>，</w:t>
      </w:r>
      <w:r w:rsidRPr="00B36D18">
        <w:rPr>
          <w:rFonts w:asciiTheme="minorEastAsia" w:hAnsiTheme="minorEastAsia" w:cs="宋体" w:hint="eastAsia"/>
          <w:szCs w:val="21"/>
        </w:rPr>
        <w:t>尺寸：</w:t>
      </w:r>
      <w:r w:rsidRPr="00B36D18">
        <w:rPr>
          <w:rFonts w:asciiTheme="minorEastAsia" w:hAnsiTheme="minorEastAsia"/>
          <w:szCs w:val="21"/>
        </w:rPr>
        <w:t>1</w:t>
      </w:r>
      <w:r w:rsidRPr="00B36D18">
        <w:rPr>
          <w:rFonts w:asciiTheme="minorEastAsia" w:hAnsiTheme="minorEastAsia" w:hint="eastAsia"/>
          <w:szCs w:val="21"/>
        </w:rPr>
        <w:t>1</w:t>
      </w:r>
      <w:r w:rsidRPr="00B36D18">
        <w:rPr>
          <w:rFonts w:asciiTheme="minorEastAsia" w:hAnsiTheme="minorEastAsia"/>
          <w:szCs w:val="21"/>
        </w:rPr>
        <w:t>00</w:t>
      </w:r>
      <w:r w:rsidRPr="00B36D18">
        <w:rPr>
          <w:rFonts w:asciiTheme="minorEastAsia" w:hAnsiTheme="minorEastAsia" w:cs="宋体" w:hint="eastAsia"/>
          <w:szCs w:val="21"/>
        </w:rPr>
        <w:t>×</w:t>
      </w:r>
      <w:r w:rsidRPr="00B36D18">
        <w:rPr>
          <w:rFonts w:asciiTheme="minorEastAsia" w:hAnsiTheme="minorEastAsia"/>
          <w:szCs w:val="21"/>
        </w:rPr>
        <w:t>450</w:t>
      </w:r>
      <w:r w:rsidRPr="00B36D18">
        <w:rPr>
          <w:rFonts w:asciiTheme="minorEastAsia" w:hAnsiTheme="minorEastAsia" w:cs="宋体" w:hint="eastAsia"/>
          <w:szCs w:val="21"/>
        </w:rPr>
        <w:t>×</w:t>
      </w:r>
      <w:r w:rsidRPr="00B36D18">
        <w:rPr>
          <w:rFonts w:asciiTheme="minorEastAsia" w:hAnsiTheme="minorEastAsia"/>
          <w:szCs w:val="21"/>
        </w:rPr>
        <w:t>750</w:t>
      </w:r>
      <w:r w:rsidRPr="00B36D18">
        <w:rPr>
          <w:rFonts w:asciiTheme="minorEastAsia" w:hAnsiTheme="minorEastAsia" w:cs="宋体" w:hint="eastAsia"/>
          <w:szCs w:val="21"/>
        </w:rPr>
        <w:t>（</w:t>
      </w:r>
      <w:r w:rsidRPr="00B36D18">
        <w:rPr>
          <w:rFonts w:asciiTheme="minorEastAsia" w:hAnsiTheme="minorEastAsia" w:cs="宋体"/>
          <w:szCs w:val="21"/>
        </w:rPr>
        <w:t>mm</w:t>
      </w:r>
      <w:r w:rsidRPr="00B36D18">
        <w:rPr>
          <w:rFonts w:asciiTheme="minorEastAsia" w:hAnsiTheme="minorEastAsia" w:cs="宋体" w:hint="eastAsia"/>
          <w:szCs w:val="21"/>
        </w:rPr>
        <w:t>）。</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sidRPr="00B36D18">
        <w:rPr>
          <w:rFonts w:asciiTheme="minorEastAsia" w:hAnsiTheme="minorEastAsia" w:hint="eastAsia"/>
          <w:szCs w:val="21"/>
        </w:rPr>
        <w:t>7</w:t>
      </w:r>
      <w:r>
        <w:rPr>
          <w:rFonts w:asciiTheme="minorEastAsia" w:hAnsiTheme="minorEastAsia" w:hint="eastAsia"/>
          <w:szCs w:val="21"/>
        </w:rPr>
        <w:t>、</w:t>
      </w:r>
      <w:r w:rsidRPr="00B36D18">
        <w:rPr>
          <w:rFonts w:asciiTheme="minorEastAsia" w:hAnsiTheme="minorEastAsia" w:cs="宋体" w:hint="eastAsia"/>
          <w:szCs w:val="21"/>
        </w:rPr>
        <w:t>凝固浴槽和水洗槽之间须有纤维导出和导入轮子。</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sidRPr="00B36D18">
        <w:rPr>
          <w:rFonts w:asciiTheme="minorEastAsia" w:hAnsiTheme="minorEastAsia" w:hint="eastAsia"/>
          <w:szCs w:val="21"/>
        </w:rPr>
        <w:t>8</w:t>
      </w:r>
      <w:r>
        <w:rPr>
          <w:rFonts w:asciiTheme="minorEastAsia" w:hAnsiTheme="minorEastAsia" w:hint="eastAsia"/>
          <w:szCs w:val="21"/>
        </w:rPr>
        <w:t>、</w:t>
      </w:r>
      <w:r w:rsidRPr="00B36D18">
        <w:rPr>
          <w:rFonts w:asciiTheme="minorEastAsia" w:hAnsiTheme="minorEastAsia" w:cs="宋体" w:hint="eastAsia"/>
          <w:szCs w:val="21"/>
        </w:rPr>
        <w:t>设备（包括泵座、计量泵、</w:t>
      </w:r>
      <w:proofErr w:type="gramStart"/>
      <w:r w:rsidRPr="00B36D18">
        <w:rPr>
          <w:rFonts w:asciiTheme="minorEastAsia" w:hAnsiTheme="minorEastAsia" w:cs="宋体" w:hint="eastAsia"/>
          <w:szCs w:val="21"/>
        </w:rPr>
        <w:t>芯液罐</w:t>
      </w:r>
      <w:proofErr w:type="gramEnd"/>
      <w:r w:rsidRPr="00B36D18">
        <w:rPr>
          <w:rFonts w:asciiTheme="minorEastAsia" w:hAnsiTheme="minorEastAsia" w:cs="宋体" w:hint="eastAsia"/>
          <w:szCs w:val="21"/>
        </w:rPr>
        <w:t>、凝固浴槽、卷绕机、水洗槽）</w:t>
      </w:r>
      <w:proofErr w:type="gramStart"/>
      <w:r w:rsidRPr="00B36D18">
        <w:rPr>
          <w:rFonts w:asciiTheme="minorEastAsia" w:hAnsiTheme="minorEastAsia" w:cs="宋体" w:hint="eastAsia"/>
          <w:szCs w:val="21"/>
        </w:rPr>
        <w:t>材质均</w:t>
      </w:r>
      <w:proofErr w:type="gramEnd"/>
      <w:r w:rsidRPr="00B36D18">
        <w:rPr>
          <w:rFonts w:asciiTheme="minorEastAsia" w:hAnsiTheme="minorEastAsia" w:cs="宋体" w:hint="eastAsia"/>
          <w:szCs w:val="21"/>
        </w:rPr>
        <w:t>采用耐腐蚀的特殊钢材（</w:t>
      </w:r>
      <w:r w:rsidRPr="00B36D18">
        <w:rPr>
          <w:rFonts w:asciiTheme="minorEastAsia" w:hAnsiTheme="minorEastAsia"/>
          <w:szCs w:val="21"/>
        </w:rPr>
        <w:t>SUS304</w:t>
      </w:r>
      <w:r w:rsidRPr="00B36D18">
        <w:rPr>
          <w:rFonts w:asciiTheme="minorEastAsia" w:hAnsiTheme="minorEastAsia" w:cs="宋体" w:hint="eastAsia"/>
          <w:szCs w:val="21"/>
        </w:rPr>
        <w:t>）。喷丝头材质630钢，溶解</w:t>
      </w:r>
      <w:proofErr w:type="gramStart"/>
      <w:r w:rsidRPr="00B36D18">
        <w:rPr>
          <w:rFonts w:asciiTheme="minorEastAsia" w:hAnsiTheme="minorEastAsia" w:cs="宋体" w:hint="eastAsia"/>
          <w:szCs w:val="21"/>
        </w:rPr>
        <w:t>釜</w:t>
      </w:r>
      <w:proofErr w:type="gramEnd"/>
      <w:r w:rsidRPr="00B36D18">
        <w:rPr>
          <w:rFonts w:asciiTheme="minorEastAsia" w:hAnsiTheme="minorEastAsia" w:cs="宋体" w:hint="eastAsia"/>
          <w:szCs w:val="21"/>
        </w:rPr>
        <w:t>和纺丝罐内胆为316不锈钢，其他为SUS304；过滤器材质为316不锈钢。</w:t>
      </w:r>
    </w:p>
    <w:p w:rsidR="00400FEE" w:rsidRDefault="00400FEE" w:rsidP="00400FEE">
      <w:pPr>
        <w:adjustRightInd w:val="0"/>
        <w:snapToGrid w:val="0"/>
        <w:spacing w:line="360" w:lineRule="auto"/>
        <w:ind w:firstLineChars="200" w:firstLine="420"/>
        <w:rPr>
          <w:rFonts w:asciiTheme="minorEastAsia" w:hAnsiTheme="minorEastAsia" w:cs="宋体"/>
          <w:szCs w:val="21"/>
        </w:rPr>
      </w:pPr>
      <w:r w:rsidRPr="00B36D18">
        <w:rPr>
          <w:rFonts w:asciiTheme="minorEastAsia" w:hAnsiTheme="minorEastAsia" w:hint="eastAsia"/>
          <w:szCs w:val="21"/>
        </w:rPr>
        <w:t>9</w:t>
      </w:r>
      <w:r>
        <w:rPr>
          <w:rFonts w:asciiTheme="minorEastAsia" w:hAnsiTheme="minorEastAsia" w:hint="eastAsia"/>
          <w:szCs w:val="21"/>
        </w:rPr>
        <w:t>、</w:t>
      </w:r>
      <w:r w:rsidRPr="00B36D18">
        <w:rPr>
          <w:rFonts w:asciiTheme="minorEastAsia" w:hAnsiTheme="minorEastAsia" w:cs="宋体" w:hint="eastAsia"/>
          <w:szCs w:val="21"/>
        </w:rPr>
        <w:t>所有温控、电机速度控制、流量均为</w:t>
      </w:r>
      <w:r w:rsidRPr="00B36D18">
        <w:rPr>
          <w:rFonts w:asciiTheme="minorEastAsia" w:hAnsiTheme="minorEastAsia"/>
          <w:szCs w:val="21"/>
        </w:rPr>
        <w:t>PLC</w:t>
      </w:r>
      <w:r w:rsidRPr="00B36D18">
        <w:rPr>
          <w:rFonts w:asciiTheme="minorEastAsia" w:hAnsiTheme="minorEastAsia" w:cs="宋体" w:hint="eastAsia"/>
          <w:szCs w:val="21"/>
        </w:rPr>
        <w:t>控制。</w:t>
      </w:r>
    </w:p>
    <w:p w:rsidR="00400FEE" w:rsidRDefault="00400FEE" w:rsidP="00400FEE">
      <w:pPr>
        <w:adjustRightInd w:val="0"/>
        <w:snapToGrid w:val="0"/>
        <w:spacing w:line="360" w:lineRule="auto"/>
        <w:ind w:firstLineChars="200" w:firstLine="420"/>
        <w:rPr>
          <w:rFonts w:asciiTheme="minorEastAsia" w:hAnsiTheme="minorEastAsia"/>
          <w:szCs w:val="21"/>
        </w:rPr>
      </w:pPr>
      <w:r w:rsidRPr="00B36D18">
        <w:rPr>
          <w:rFonts w:asciiTheme="minorEastAsia" w:hAnsiTheme="minorEastAsia" w:hint="eastAsia"/>
          <w:szCs w:val="21"/>
        </w:rPr>
        <w:t>10</w:t>
      </w:r>
      <w:r>
        <w:rPr>
          <w:rFonts w:asciiTheme="minorEastAsia" w:hAnsiTheme="minorEastAsia" w:hint="eastAsia"/>
          <w:szCs w:val="21"/>
        </w:rPr>
        <w:t>、</w:t>
      </w:r>
      <w:r w:rsidRPr="00B36D18">
        <w:rPr>
          <w:rFonts w:asciiTheme="minorEastAsia" w:hAnsiTheme="minorEastAsia" w:hint="eastAsia"/>
          <w:szCs w:val="21"/>
        </w:rPr>
        <w:t>电控系统功能</w:t>
      </w:r>
      <w:r>
        <w:rPr>
          <w:rFonts w:asciiTheme="minorEastAsia" w:hAnsiTheme="minorEastAsia" w:hint="eastAsia"/>
          <w:szCs w:val="21"/>
        </w:rPr>
        <w:t>：</w:t>
      </w:r>
    </w:p>
    <w:p w:rsidR="00400FEE" w:rsidRDefault="00400FEE" w:rsidP="00400FEE">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10.1、</w:t>
      </w:r>
      <w:r w:rsidRPr="00B36D18">
        <w:rPr>
          <w:rFonts w:asciiTheme="minorEastAsia" w:hAnsiTheme="minorEastAsia" w:hint="eastAsia"/>
          <w:szCs w:val="21"/>
        </w:rPr>
        <w:t>触摸屏给定、PLC</w:t>
      </w:r>
      <w:r>
        <w:rPr>
          <w:rFonts w:asciiTheme="minorEastAsia" w:hAnsiTheme="minorEastAsia" w:hint="eastAsia"/>
          <w:szCs w:val="21"/>
        </w:rPr>
        <w:t>控制，不锈钢材质；</w:t>
      </w:r>
    </w:p>
    <w:p w:rsidR="00400FEE" w:rsidRDefault="00400FEE" w:rsidP="00400FEE">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lastRenderedPageBreak/>
        <w:t>10.2、</w:t>
      </w:r>
      <w:r w:rsidRPr="00B36D18">
        <w:rPr>
          <w:rFonts w:asciiTheme="minorEastAsia" w:hAnsiTheme="minorEastAsia" w:hint="eastAsia"/>
          <w:szCs w:val="21"/>
        </w:rPr>
        <w:t>计量泵转速控制及速度显示；</w:t>
      </w:r>
    </w:p>
    <w:p w:rsidR="00400FEE" w:rsidRDefault="00400FEE" w:rsidP="00400FEE">
      <w:pPr>
        <w:adjustRightInd w:val="0"/>
        <w:snapToGrid w:val="0"/>
        <w:spacing w:line="360" w:lineRule="auto"/>
        <w:ind w:firstLineChars="300" w:firstLine="630"/>
        <w:rPr>
          <w:rFonts w:asciiTheme="minorEastAsia" w:hAnsiTheme="minorEastAsia"/>
          <w:szCs w:val="21"/>
        </w:rPr>
      </w:pPr>
      <w:r>
        <w:rPr>
          <w:rFonts w:asciiTheme="minorEastAsia" w:hAnsiTheme="minorEastAsia" w:hint="eastAsia"/>
          <w:szCs w:val="21"/>
        </w:rPr>
        <w:t>10.3、</w:t>
      </w:r>
      <w:r w:rsidRPr="00B36D18">
        <w:rPr>
          <w:rFonts w:asciiTheme="minorEastAsia" w:hAnsiTheme="minorEastAsia" w:hint="eastAsia"/>
          <w:szCs w:val="21"/>
        </w:rPr>
        <w:t>凝胶槽、水洗槽的温度控制、测量显示</w:t>
      </w:r>
      <w:r>
        <w:rPr>
          <w:rFonts w:asciiTheme="minorEastAsia" w:hAnsiTheme="minorEastAsia" w:hint="eastAsia"/>
          <w:szCs w:val="21"/>
        </w:rPr>
        <w:t>；</w:t>
      </w:r>
    </w:p>
    <w:p w:rsidR="00400FEE" w:rsidRPr="00B36D18" w:rsidRDefault="00400FEE" w:rsidP="00400FEE">
      <w:pPr>
        <w:adjustRightInd w:val="0"/>
        <w:snapToGrid w:val="0"/>
        <w:spacing w:line="360" w:lineRule="auto"/>
        <w:ind w:firstLineChars="300" w:firstLine="630"/>
        <w:rPr>
          <w:rFonts w:asciiTheme="minorEastAsia" w:hAnsiTheme="minorEastAsia" w:cs="宋体"/>
          <w:kern w:val="0"/>
          <w:szCs w:val="21"/>
        </w:rPr>
      </w:pPr>
      <w:r>
        <w:rPr>
          <w:rFonts w:asciiTheme="minorEastAsia" w:hAnsiTheme="minorEastAsia" w:hint="eastAsia"/>
          <w:szCs w:val="21"/>
        </w:rPr>
        <w:t>10.4、</w:t>
      </w:r>
      <w:r w:rsidRPr="00B36D18">
        <w:rPr>
          <w:rFonts w:asciiTheme="minorEastAsia" w:hAnsiTheme="minorEastAsia" w:hint="eastAsia"/>
          <w:szCs w:val="21"/>
        </w:rPr>
        <w:t>系统线速度控制及显示。</w:t>
      </w:r>
    </w:p>
    <w:p w:rsidR="00400FEE" w:rsidRPr="00C04ACF" w:rsidRDefault="00400FEE" w:rsidP="00400FEE">
      <w:pPr>
        <w:widowControl/>
        <w:spacing w:line="360" w:lineRule="auto"/>
        <w:jc w:val="left"/>
        <w:rPr>
          <w:rFonts w:asciiTheme="minorEastAsia" w:hAnsiTheme="minorEastAsia"/>
          <w:szCs w:val="21"/>
        </w:rPr>
      </w:pPr>
      <w:r w:rsidRPr="002F4DF7">
        <w:rPr>
          <w:rFonts w:asciiTheme="minorEastAsia" w:hAnsiTheme="minorEastAsia" w:cs="宋体" w:hint="eastAsia"/>
          <w:b/>
          <w:kern w:val="0"/>
          <w:szCs w:val="21"/>
        </w:rPr>
        <w:t>四、其他要求：</w:t>
      </w:r>
      <w:r w:rsidRPr="00C04ACF">
        <w:rPr>
          <w:rFonts w:asciiTheme="minorEastAsia" w:hAnsiTheme="minorEastAsia"/>
          <w:szCs w:val="21"/>
        </w:rPr>
        <w:t xml:space="preserve"> </w:t>
      </w:r>
    </w:p>
    <w:p w:rsidR="00400FEE" w:rsidRPr="00E66221" w:rsidRDefault="00400FEE" w:rsidP="00400FEE">
      <w:pPr>
        <w:widowControl/>
        <w:shd w:val="clear" w:color="auto" w:fill="FFFFFF"/>
        <w:spacing w:line="360" w:lineRule="auto"/>
        <w:ind w:firstLineChars="200" w:firstLine="422"/>
        <w:jc w:val="left"/>
        <w:rPr>
          <w:rFonts w:ascii="宋体" w:hAnsi="宋体" w:cs="宋体"/>
          <w:b/>
          <w:kern w:val="0"/>
          <w:szCs w:val="21"/>
          <w:u w:val="single"/>
        </w:rPr>
      </w:pPr>
      <w:r w:rsidRPr="00E66221">
        <w:rPr>
          <w:rFonts w:ascii="宋体" w:hAnsi="宋体" w:cs="宋体" w:hint="eastAsia"/>
          <w:b/>
          <w:kern w:val="0"/>
          <w:szCs w:val="21"/>
        </w:rPr>
        <w:t>1、</w:t>
      </w:r>
      <w:r w:rsidRPr="00E66221">
        <w:rPr>
          <w:rFonts w:ascii="宋体" w:hAnsi="宋体" w:cs="宋体" w:hint="eastAsia"/>
          <w:b/>
          <w:kern w:val="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400FEE" w:rsidRPr="002F4DF7" w:rsidRDefault="00400FEE" w:rsidP="00400FEE">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2</w:t>
      </w:r>
      <w:r w:rsidRPr="002F4DF7">
        <w:rPr>
          <w:rFonts w:ascii="宋体" w:hAnsi="宋体" w:cs="宋体" w:hint="eastAsia"/>
          <w:b/>
          <w:kern w:val="0"/>
          <w:szCs w:val="21"/>
        </w:rPr>
        <w:t>、供货</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合同签订后3个</w:t>
      </w:r>
      <w:r w:rsidRPr="002F4DF7">
        <w:rPr>
          <w:rFonts w:ascii="宋体" w:hAnsi="宋体" w:cs="宋体"/>
          <w:kern w:val="0"/>
          <w:szCs w:val="21"/>
        </w:rPr>
        <w:t>月</w:t>
      </w:r>
      <w:r w:rsidRPr="002F4DF7">
        <w:rPr>
          <w:rFonts w:ascii="宋体" w:hAnsi="宋体" w:cs="宋体" w:hint="eastAsia"/>
          <w:kern w:val="0"/>
          <w:szCs w:val="21"/>
        </w:rPr>
        <w:t>内，交货后30日内完成安装、调试、验收等工作。</w:t>
      </w:r>
    </w:p>
    <w:p w:rsidR="00400FEE" w:rsidRPr="002F4DF7" w:rsidRDefault="00400FEE" w:rsidP="00400FEE">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3</w:t>
      </w:r>
      <w:r w:rsidRPr="002F4DF7">
        <w:rPr>
          <w:rFonts w:ascii="宋体" w:hAnsi="宋体" w:cs="宋体" w:hint="eastAsia"/>
          <w:b/>
          <w:kern w:val="0"/>
          <w:szCs w:val="21"/>
        </w:rPr>
        <w:t>、质保</w:t>
      </w:r>
      <w:r w:rsidRPr="002F4DF7">
        <w:rPr>
          <w:rFonts w:ascii="宋体" w:hAnsi="宋体" w:cs="宋体"/>
          <w:b/>
          <w:kern w:val="0"/>
          <w:szCs w:val="21"/>
        </w:rPr>
        <w:t>期</w:t>
      </w:r>
      <w:r w:rsidRPr="002F4DF7">
        <w:rPr>
          <w:rFonts w:ascii="宋体" w:hAnsi="宋体" w:cs="宋体" w:hint="eastAsia"/>
          <w:b/>
          <w:kern w:val="0"/>
          <w:szCs w:val="21"/>
        </w:rPr>
        <w:t>：</w:t>
      </w:r>
      <w:r w:rsidRPr="002F4DF7">
        <w:rPr>
          <w:rFonts w:ascii="宋体" w:hAnsi="宋体" w:cs="宋体" w:hint="eastAsia"/>
          <w:kern w:val="0"/>
          <w:szCs w:val="21"/>
        </w:rPr>
        <w:t>质保期1年，质保期从验收合格后当日起计算。</w:t>
      </w:r>
      <w:r w:rsidRPr="002F4DF7">
        <w:rPr>
          <w:rFonts w:asciiTheme="minorEastAsia" w:hAnsiTheme="minorEastAsia" w:cs="宋体" w:hint="eastAsia"/>
          <w:kern w:val="0"/>
          <w:szCs w:val="21"/>
        </w:rPr>
        <w:t>质保期结束前，须对货物进行一次免费的全面校正和维护保养，并保证性能达到货物出厂标准。</w:t>
      </w:r>
    </w:p>
    <w:p w:rsidR="00400FEE" w:rsidRPr="002F4DF7" w:rsidRDefault="00400FEE" w:rsidP="00400FEE">
      <w:pPr>
        <w:widowControl/>
        <w:shd w:val="clear" w:color="auto" w:fill="FFFFFF"/>
        <w:spacing w:line="360" w:lineRule="auto"/>
        <w:ind w:firstLineChars="200" w:firstLine="422"/>
        <w:jc w:val="left"/>
        <w:rPr>
          <w:rFonts w:ascii="宋体" w:hAnsi="宋体" w:cs="宋体"/>
          <w:kern w:val="0"/>
          <w:szCs w:val="21"/>
        </w:rPr>
      </w:pPr>
      <w:r>
        <w:rPr>
          <w:rFonts w:ascii="宋体" w:hAnsi="宋体" w:cs="宋体" w:hint="eastAsia"/>
          <w:b/>
          <w:kern w:val="0"/>
          <w:szCs w:val="21"/>
        </w:rPr>
        <w:t>4</w:t>
      </w:r>
      <w:r w:rsidRPr="002F4DF7">
        <w:rPr>
          <w:rFonts w:ascii="宋体" w:hAnsi="宋体" w:cs="宋体" w:hint="eastAsia"/>
          <w:b/>
          <w:kern w:val="0"/>
          <w:szCs w:val="21"/>
        </w:rPr>
        <w:t>、售后</w:t>
      </w:r>
      <w:r w:rsidRPr="002F4DF7">
        <w:rPr>
          <w:rFonts w:ascii="宋体" w:hAnsi="宋体" w:cs="宋体"/>
          <w:b/>
          <w:kern w:val="0"/>
          <w:szCs w:val="21"/>
        </w:rPr>
        <w:t>服务</w:t>
      </w:r>
      <w:r w:rsidRPr="002F4DF7">
        <w:rPr>
          <w:rFonts w:ascii="宋体" w:hAnsi="宋体" w:cs="宋体" w:hint="eastAsia"/>
          <w:b/>
          <w:kern w:val="0"/>
          <w:szCs w:val="21"/>
        </w:rPr>
        <w:t>：</w:t>
      </w:r>
      <w:r w:rsidRPr="002F4DF7">
        <w:rPr>
          <w:rFonts w:ascii="宋体" w:hAnsi="宋体" w:cs="宋体" w:hint="eastAsia"/>
          <w:kern w:val="0"/>
          <w:szCs w:val="21"/>
        </w:rPr>
        <w:t>要求生产厂商在中国大陆设立有固定维修站，并配备专业维修工程师，能提供及时、有效的售后服务。卖方终身提供免费的应用咨询及技术帮助。</w:t>
      </w:r>
      <w:r w:rsidRPr="002F4DF7">
        <w:rPr>
          <w:rFonts w:asciiTheme="minorEastAsia" w:hAnsiTheme="minorEastAsia" w:cs="宋体" w:hint="eastAsia"/>
          <w:kern w:val="0"/>
          <w:szCs w:val="21"/>
        </w:rPr>
        <w:t>如仪器设备出现问题，卖方要在4小时内响应，提供</w:t>
      </w:r>
      <w:r w:rsidRPr="002F4DF7">
        <w:rPr>
          <w:rFonts w:asciiTheme="minorEastAsia" w:hAnsiTheme="minorEastAsia" w:cs="宋体" w:hint="eastAsia"/>
          <w:kern w:val="0"/>
          <w:szCs w:val="24"/>
        </w:rPr>
        <w:t>电话指导、远程诊断、故障排除等服务，</w:t>
      </w:r>
      <w:r w:rsidRPr="002F4DF7">
        <w:rPr>
          <w:rFonts w:asciiTheme="minorEastAsia" w:hAnsiTheme="minorEastAsia" w:cs="宋体" w:hint="eastAsia"/>
          <w:kern w:val="0"/>
          <w:szCs w:val="21"/>
        </w:rPr>
        <w:t>并保证能在48小时内上门维修。质保期内不得收取任何形式的上门费、人工费及材料费；质保期外上门费及人工费免除，材料费按市场同等价格收取。</w:t>
      </w:r>
      <w:r w:rsidRPr="002F4DF7">
        <w:rPr>
          <w:rFonts w:asciiTheme="minorEastAsia" w:hAnsiTheme="minorEastAsia" w:cs="宋体" w:hint="eastAsia"/>
          <w:kern w:val="0"/>
          <w:szCs w:val="24"/>
        </w:rPr>
        <w:t>卖方提供终身免费技术支持，软件版本免费升级、更新、维护。</w:t>
      </w:r>
    </w:p>
    <w:p w:rsidR="00400FEE" w:rsidRPr="002F4DF7" w:rsidRDefault="00400FEE" w:rsidP="00400FEE">
      <w:pPr>
        <w:widowControl/>
        <w:shd w:val="clear" w:color="auto" w:fill="FFFFFF"/>
        <w:spacing w:line="360" w:lineRule="auto"/>
        <w:ind w:firstLineChars="200" w:firstLine="422"/>
        <w:jc w:val="left"/>
        <w:rPr>
          <w:rFonts w:asciiTheme="minorEastAsia" w:hAnsiTheme="minorEastAsia" w:cs="宋体"/>
          <w:kern w:val="0"/>
          <w:szCs w:val="24"/>
        </w:rPr>
      </w:pPr>
      <w:r>
        <w:rPr>
          <w:rFonts w:ascii="宋体" w:hAnsi="宋体" w:cs="宋体" w:hint="eastAsia"/>
          <w:b/>
          <w:kern w:val="0"/>
          <w:szCs w:val="21"/>
        </w:rPr>
        <w:t>5</w:t>
      </w:r>
      <w:r w:rsidRPr="002F4DF7">
        <w:rPr>
          <w:rFonts w:ascii="宋体" w:hAnsi="宋体" w:cs="宋体" w:hint="eastAsia"/>
          <w:b/>
          <w:kern w:val="0"/>
          <w:szCs w:val="21"/>
        </w:rPr>
        <w:t>、技术培训：</w:t>
      </w:r>
      <w:r>
        <w:rPr>
          <w:rFonts w:asciiTheme="minorEastAsia" w:hAnsiTheme="minorEastAsia" w:cs="宋体" w:hint="eastAsia"/>
          <w:kern w:val="0"/>
          <w:szCs w:val="24"/>
        </w:rPr>
        <w:t>卖方提供不少于两天的现场技术培训，包括使用</w:t>
      </w:r>
      <w:r w:rsidRPr="002F4DF7">
        <w:rPr>
          <w:rFonts w:asciiTheme="minorEastAsia" w:hAnsiTheme="minorEastAsia" w:cs="宋体" w:hint="eastAsia"/>
          <w:kern w:val="0"/>
          <w:szCs w:val="24"/>
        </w:rPr>
        <w:t>操作</w:t>
      </w:r>
      <w:r>
        <w:rPr>
          <w:rFonts w:asciiTheme="minorEastAsia" w:hAnsiTheme="minorEastAsia" w:cs="宋体" w:hint="eastAsia"/>
          <w:kern w:val="0"/>
          <w:szCs w:val="24"/>
        </w:rPr>
        <w:t>、维护保养等。</w:t>
      </w:r>
    </w:p>
    <w:p w:rsidR="0087168B" w:rsidRDefault="00400FEE" w:rsidP="009B10EA">
      <w:pPr>
        <w:widowControl/>
        <w:adjustRightInd w:val="0"/>
        <w:snapToGrid w:val="0"/>
        <w:spacing w:beforeLines="50" w:afterLines="50" w:line="360" w:lineRule="auto"/>
        <w:ind w:firstLineChars="200" w:firstLine="422"/>
        <w:jc w:val="left"/>
        <w:rPr>
          <w:rFonts w:asciiTheme="minorEastAsia" w:hAnsiTheme="minorEastAsia" w:cs="宋体"/>
          <w:kern w:val="0"/>
          <w:szCs w:val="21"/>
        </w:rPr>
      </w:pPr>
      <w:r>
        <w:rPr>
          <w:rFonts w:ascii="宋体" w:hAnsi="宋体" w:cs="宋体" w:hint="eastAsia"/>
          <w:b/>
          <w:kern w:val="0"/>
          <w:szCs w:val="21"/>
        </w:rPr>
        <w:t>6、</w:t>
      </w:r>
      <w:r w:rsidRPr="002F4DF7">
        <w:rPr>
          <w:rFonts w:ascii="宋体" w:hAnsi="宋体" w:cs="宋体" w:hint="eastAsia"/>
          <w:b/>
          <w:kern w:val="0"/>
          <w:szCs w:val="21"/>
        </w:rPr>
        <w:t>验收方式：</w:t>
      </w:r>
      <w:r w:rsidRPr="002F4DF7">
        <w:rPr>
          <w:rFonts w:asciiTheme="minorEastAsia" w:hAnsiTheme="minorEastAsia" w:cs="宋体" w:hint="eastAsia"/>
          <w:kern w:val="0"/>
          <w:szCs w:val="21"/>
        </w:rPr>
        <w:t>按</w:t>
      </w:r>
      <w:r>
        <w:rPr>
          <w:rFonts w:asciiTheme="minorEastAsia" w:hAnsiTheme="minorEastAsia" w:cs="宋体" w:hint="eastAsia"/>
          <w:kern w:val="0"/>
          <w:szCs w:val="21"/>
        </w:rPr>
        <w:t>货物技术</w:t>
      </w:r>
      <w:r w:rsidRPr="002F4DF7">
        <w:rPr>
          <w:rFonts w:asciiTheme="minorEastAsia" w:hAnsiTheme="minorEastAsia" w:cs="宋体" w:hint="eastAsia"/>
          <w:kern w:val="0"/>
          <w:szCs w:val="21"/>
        </w:rPr>
        <w:t>指标及配件清单</w:t>
      </w:r>
      <w:r>
        <w:rPr>
          <w:rFonts w:asciiTheme="minorEastAsia" w:hAnsiTheme="minorEastAsia" w:cs="宋体" w:hint="eastAsia"/>
          <w:kern w:val="0"/>
          <w:szCs w:val="21"/>
        </w:rPr>
        <w:t>逐一</w:t>
      </w:r>
      <w:r w:rsidRPr="002F4DF7">
        <w:rPr>
          <w:rFonts w:asciiTheme="minorEastAsia" w:hAnsiTheme="minorEastAsia" w:cs="宋体" w:hint="eastAsia"/>
          <w:kern w:val="0"/>
          <w:szCs w:val="21"/>
        </w:rPr>
        <w:t>验收。</w:t>
      </w:r>
    </w:p>
    <w:p w:rsidR="00400FEE" w:rsidRPr="00400FEE" w:rsidRDefault="00400FEE" w:rsidP="00400FEE">
      <w:pPr>
        <w:widowControl/>
        <w:shd w:val="clear" w:color="auto" w:fill="FFFFFF"/>
        <w:spacing w:line="360" w:lineRule="auto"/>
        <w:jc w:val="center"/>
        <w:rPr>
          <w:rFonts w:asciiTheme="minorEastAsia" w:hAnsiTheme="minorEastAsia" w:cs="Calibri"/>
          <w:b/>
          <w:color w:val="333333"/>
          <w:kern w:val="0"/>
          <w:szCs w:val="21"/>
        </w:rPr>
      </w:pPr>
      <w:r w:rsidRPr="00400FEE">
        <w:rPr>
          <w:rFonts w:asciiTheme="minorEastAsia" w:hAnsiTheme="minorEastAsia" w:cs="Calibri" w:hint="eastAsia"/>
          <w:b/>
          <w:color w:val="333333"/>
          <w:kern w:val="0"/>
          <w:szCs w:val="21"/>
        </w:rPr>
        <w:t>分包</w:t>
      </w:r>
      <w:proofErr w:type="gramStart"/>
      <w:r w:rsidRPr="00400FEE">
        <w:rPr>
          <w:rFonts w:asciiTheme="minorEastAsia" w:hAnsiTheme="minorEastAsia" w:cs="Calibri" w:hint="eastAsia"/>
          <w:b/>
          <w:color w:val="333333"/>
          <w:kern w:val="0"/>
          <w:szCs w:val="21"/>
        </w:rPr>
        <w:t>一</w:t>
      </w:r>
      <w:proofErr w:type="gramEnd"/>
      <w:r w:rsidRPr="00400FEE">
        <w:rPr>
          <w:rFonts w:asciiTheme="minorEastAsia" w:hAnsiTheme="minorEastAsia" w:cs="Calibri" w:hint="eastAsia"/>
          <w:b/>
          <w:color w:val="333333"/>
          <w:kern w:val="0"/>
          <w:szCs w:val="21"/>
        </w:rPr>
        <w:t>：评标办法和定标原则</w:t>
      </w:r>
    </w:p>
    <w:p w:rsidR="00400FEE" w:rsidRPr="00400FEE" w:rsidRDefault="00400FEE" w:rsidP="00400FEE">
      <w:pPr>
        <w:widowControl/>
        <w:shd w:val="clear" w:color="auto" w:fill="FFFFFF"/>
        <w:spacing w:line="360" w:lineRule="auto"/>
        <w:ind w:firstLine="480"/>
        <w:jc w:val="left"/>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投标文件满足招标采购文件全部</w:t>
      </w:r>
      <w:r w:rsidRPr="00400FEE">
        <w:rPr>
          <w:rFonts w:asciiTheme="minorEastAsia" w:hAnsiTheme="minorEastAsia" w:cs="Calibri" w:hint="eastAsia"/>
          <w:color w:val="333333"/>
          <w:kern w:val="0"/>
          <w:szCs w:val="21"/>
        </w:rPr>
        <w:t>实质性要求（有下划线或★部分）的投标供应</w:t>
      </w:r>
      <w:proofErr w:type="gramStart"/>
      <w:r w:rsidRPr="00400FEE">
        <w:rPr>
          <w:rFonts w:asciiTheme="minorEastAsia" w:hAnsiTheme="minorEastAsia" w:cs="Calibri" w:hint="eastAsia"/>
          <w:color w:val="333333"/>
          <w:kern w:val="0"/>
          <w:szCs w:val="21"/>
        </w:rPr>
        <w:t>商满足</w:t>
      </w:r>
      <w:proofErr w:type="gramEnd"/>
      <w:r w:rsidRPr="00400FEE">
        <w:rPr>
          <w:rFonts w:asciiTheme="minorEastAsia" w:hAnsiTheme="minorEastAsia" w:cs="Calibri" w:hint="eastAsia"/>
          <w:color w:val="333333"/>
          <w:kern w:val="0"/>
          <w:szCs w:val="21"/>
        </w:rPr>
        <w:t>3家时，评标采用综合评分法。采用综合评分法的,总分为100分，投标文件满足招标文件全部实质性要求且按评审因素的量化指标评审得分最高的供应商为中标候选人。具体评审标准如</w:t>
      </w:r>
      <w:r w:rsidRPr="00400FEE">
        <w:rPr>
          <w:rFonts w:asciiTheme="minorEastAsia" w:hAnsiTheme="minorEastAsia" w:cs="Calibri" w:hint="eastAsia"/>
          <w:color w:val="000000"/>
          <w:kern w:val="0"/>
          <w:szCs w:val="21"/>
        </w:rPr>
        <w:t>下：</w:t>
      </w:r>
    </w:p>
    <w:p w:rsidR="00400FEE" w:rsidRPr="00400FEE" w:rsidRDefault="00400FEE" w:rsidP="00400FEE">
      <w:pPr>
        <w:widowControl/>
        <w:shd w:val="clear" w:color="auto" w:fill="FFFFFF"/>
        <w:spacing w:line="360" w:lineRule="auto"/>
        <w:rPr>
          <w:rFonts w:asciiTheme="minorEastAsia" w:hAnsiTheme="minorEastAsia" w:cs="Calibri"/>
          <w:b/>
          <w:color w:val="333333"/>
          <w:kern w:val="0"/>
          <w:szCs w:val="21"/>
        </w:rPr>
      </w:pPr>
      <w:r w:rsidRPr="00400FEE">
        <w:rPr>
          <w:rFonts w:asciiTheme="minorEastAsia" w:hAnsiTheme="minorEastAsia" w:cs="Calibri" w:hint="eastAsia"/>
          <w:b/>
          <w:color w:val="000000"/>
          <w:kern w:val="0"/>
          <w:szCs w:val="21"/>
        </w:rPr>
        <w:t>1、价格分（</w:t>
      </w:r>
      <w:r w:rsidRPr="00400FEE">
        <w:rPr>
          <w:rFonts w:asciiTheme="minorEastAsia" w:hAnsiTheme="minorEastAsia" w:cs="Calibri"/>
          <w:b/>
          <w:color w:val="000000"/>
          <w:kern w:val="0"/>
          <w:szCs w:val="21"/>
        </w:rPr>
        <w:t>30</w:t>
      </w:r>
      <w:r w:rsidRPr="00400FEE">
        <w:rPr>
          <w:rFonts w:asciiTheme="minorEastAsia" w:hAnsiTheme="minorEastAsia" w:cs="Calibri" w:hint="eastAsia"/>
          <w:b/>
          <w:color w:val="000000"/>
          <w:kern w:val="0"/>
          <w:szCs w:val="21"/>
        </w:rPr>
        <w:t>分）</w:t>
      </w:r>
    </w:p>
    <w:p w:rsidR="00400FEE" w:rsidRPr="00400FEE" w:rsidRDefault="00400FEE" w:rsidP="00400FEE">
      <w:pPr>
        <w:widowControl/>
        <w:shd w:val="clear" w:color="auto" w:fill="FFFFFF"/>
        <w:spacing w:line="360" w:lineRule="auto"/>
        <w:ind w:firstLine="480"/>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满足招标文件全部实质性要求且投标价格最低的投标报价为评标基准价，其价格分为满分。其他投标人的价格</w:t>
      </w:r>
      <w:proofErr w:type="gramStart"/>
      <w:r w:rsidRPr="00400FEE">
        <w:rPr>
          <w:rFonts w:asciiTheme="minorEastAsia" w:hAnsiTheme="minorEastAsia" w:cs="Calibri" w:hint="eastAsia"/>
          <w:color w:val="000000"/>
          <w:kern w:val="0"/>
          <w:szCs w:val="21"/>
        </w:rPr>
        <w:t>分统一</w:t>
      </w:r>
      <w:proofErr w:type="gramEnd"/>
      <w:r w:rsidRPr="00400FEE">
        <w:rPr>
          <w:rFonts w:asciiTheme="minorEastAsia" w:hAnsiTheme="minorEastAsia" w:cs="Calibri" w:hint="eastAsia"/>
          <w:color w:val="000000"/>
          <w:kern w:val="0"/>
          <w:szCs w:val="21"/>
        </w:rPr>
        <w:t>按照下列公式计算：投标报价得分=(评标基准价／投标报价)×</w:t>
      </w:r>
      <w:r w:rsidRPr="00400FEE">
        <w:rPr>
          <w:rFonts w:asciiTheme="minorEastAsia" w:hAnsiTheme="minorEastAsia" w:cs="Calibri"/>
          <w:color w:val="000000"/>
          <w:kern w:val="0"/>
          <w:szCs w:val="21"/>
        </w:rPr>
        <w:t>30</w:t>
      </w:r>
    </w:p>
    <w:p w:rsidR="00400FEE" w:rsidRPr="00400FEE" w:rsidRDefault="00400FEE" w:rsidP="00400FEE">
      <w:pPr>
        <w:widowControl/>
        <w:shd w:val="clear" w:color="auto" w:fill="FFFFFF"/>
        <w:spacing w:line="360" w:lineRule="auto"/>
        <w:rPr>
          <w:rFonts w:asciiTheme="minorEastAsia" w:hAnsiTheme="minorEastAsia" w:cs="Calibri"/>
          <w:b/>
          <w:color w:val="333333"/>
          <w:kern w:val="0"/>
          <w:szCs w:val="21"/>
        </w:rPr>
      </w:pPr>
      <w:r w:rsidRPr="00400FEE">
        <w:rPr>
          <w:rFonts w:asciiTheme="minorEastAsia" w:hAnsiTheme="minorEastAsia" w:cs="Calibri" w:hint="eastAsia"/>
          <w:b/>
          <w:color w:val="000000"/>
          <w:kern w:val="0"/>
          <w:szCs w:val="21"/>
        </w:rPr>
        <w:lastRenderedPageBreak/>
        <w:t>2、投标产品技术指标、性能及质量评价（</w:t>
      </w:r>
      <w:r w:rsidRPr="00400FEE">
        <w:rPr>
          <w:rFonts w:asciiTheme="minorEastAsia" w:hAnsiTheme="minorEastAsia" w:cs="Calibri"/>
          <w:b/>
          <w:color w:val="000000"/>
          <w:kern w:val="0"/>
          <w:szCs w:val="21"/>
        </w:rPr>
        <w:t>60</w:t>
      </w:r>
      <w:r w:rsidRPr="00400FEE">
        <w:rPr>
          <w:rFonts w:asciiTheme="minorEastAsia" w:hAnsiTheme="minorEastAsia" w:cs="Calibri" w:hint="eastAsia"/>
          <w:b/>
          <w:color w:val="000000"/>
          <w:kern w:val="0"/>
          <w:szCs w:val="21"/>
        </w:rPr>
        <w:t>分）</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（1）技术指标（</w:t>
      </w:r>
      <w:r w:rsidRPr="00400FEE">
        <w:rPr>
          <w:rFonts w:asciiTheme="minorEastAsia" w:hAnsiTheme="minorEastAsia" w:cs="Calibri"/>
          <w:color w:val="000000"/>
          <w:kern w:val="0"/>
          <w:szCs w:val="21"/>
        </w:rPr>
        <w:t>18</w:t>
      </w:r>
      <w:r w:rsidRPr="00400FEE">
        <w:rPr>
          <w:rFonts w:asciiTheme="minorEastAsia" w:hAnsiTheme="minorEastAsia" w:cs="Calibri" w:hint="eastAsia"/>
          <w:color w:val="000000"/>
          <w:kern w:val="0"/>
          <w:szCs w:val="21"/>
        </w:rPr>
        <w:t>分）：全部满足技术指标要求的得</w:t>
      </w:r>
      <w:r w:rsidRPr="00400FEE">
        <w:rPr>
          <w:rFonts w:asciiTheme="minorEastAsia" w:hAnsiTheme="minorEastAsia" w:cs="Calibri"/>
          <w:color w:val="000000"/>
          <w:kern w:val="0"/>
          <w:szCs w:val="21"/>
        </w:rPr>
        <w:t>14</w:t>
      </w:r>
      <w:r w:rsidRPr="00400FEE">
        <w:rPr>
          <w:rFonts w:asciiTheme="minorEastAsia" w:hAnsiTheme="minorEastAsia" w:cs="Calibri" w:hint="eastAsia"/>
          <w:color w:val="000000"/>
          <w:kern w:val="0"/>
          <w:szCs w:val="21"/>
        </w:rPr>
        <w:t>分，负偏离一项减</w:t>
      </w:r>
      <w:r w:rsidRPr="00400FEE">
        <w:rPr>
          <w:rFonts w:asciiTheme="minorEastAsia" w:hAnsiTheme="minorEastAsia" w:cs="Calibri"/>
          <w:color w:val="000000"/>
          <w:kern w:val="0"/>
          <w:szCs w:val="21"/>
        </w:rPr>
        <w:t>2</w:t>
      </w:r>
      <w:r w:rsidRPr="00400FEE">
        <w:rPr>
          <w:rFonts w:asciiTheme="minorEastAsia" w:hAnsiTheme="minorEastAsia" w:cs="Calibri" w:hint="eastAsia"/>
          <w:color w:val="000000"/>
          <w:kern w:val="0"/>
          <w:szCs w:val="21"/>
        </w:rPr>
        <w:t>分，正偏离一项加</w:t>
      </w:r>
      <w:r w:rsidRPr="00400FEE">
        <w:rPr>
          <w:rFonts w:asciiTheme="minorEastAsia" w:hAnsiTheme="minorEastAsia" w:cs="Calibri"/>
          <w:color w:val="000000"/>
          <w:kern w:val="0"/>
          <w:szCs w:val="21"/>
        </w:rPr>
        <w:t>2</w:t>
      </w:r>
      <w:r w:rsidRPr="00400FEE">
        <w:rPr>
          <w:rFonts w:asciiTheme="minorEastAsia" w:hAnsiTheme="minorEastAsia" w:cs="Calibri" w:hint="eastAsia"/>
          <w:color w:val="000000"/>
          <w:kern w:val="0"/>
          <w:szCs w:val="21"/>
        </w:rPr>
        <w:t>分（评委会认为超出指标有意义），最高得分为</w:t>
      </w:r>
      <w:r w:rsidRPr="00400FEE">
        <w:rPr>
          <w:rFonts w:asciiTheme="minorEastAsia" w:hAnsiTheme="minorEastAsia" w:cs="Calibri"/>
          <w:color w:val="000000"/>
          <w:kern w:val="0"/>
          <w:szCs w:val="21"/>
        </w:rPr>
        <w:t>18</w:t>
      </w:r>
      <w:r w:rsidRPr="00400FEE">
        <w:rPr>
          <w:rFonts w:asciiTheme="minorEastAsia" w:hAnsiTheme="minorEastAsia" w:cs="Calibri" w:hint="eastAsia"/>
          <w:color w:val="000000"/>
          <w:kern w:val="0"/>
          <w:szCs w:val="21"/>
        </w:rPr>
        <w:t>分。有三项以上负偏离本项不得分。</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（2）性能评价（</w:t>
      </w:r>
      <w:r w:rsidRPr="00400FEE">
        <w:rPr>
          <w:rFonts w:asciiTheme="minorEastAsia" w:hAnsiTheme="minorEastAsia" w:cs="Calibri"/>
          <w:color w:val="000000"/>
          <w:kern w:val="0"/>
          <w:szCs w:val="21"/>
        </w:rPr>
        <w:t>40</w:t>
      </w:r>
      <w:r w:rsidRPr="00400FEE">
        <w:rPr>
          <w:rFonts w:asciiTheme="minorEastAsia" w:hAnsiTheme="minorEastAsia" w:cs="Calibri" w:hint="eastAsia"/>
          <w:color w:val="000000"/>
          <w:kern w:val="0"/>
          <w:szCs w:val="21"/>
        </w:rPr>
        <w:t>分）：由评委根据投标产品的配置合理性、可靠性、先进性等进行</w:t>
      </w:r>
      <w:r w:rsidRPr="00400FEE">
        <w:rPr>
          <w:rFonts w:asciiTheme="minorEastAsia" w:hAnsiTheme="minorEastAsia" w:cs="Calibri" w:hint="eastAsia"/>
          <w:b/>
          <w:color w:val="000000"/>
          <w:kern w:val="0"/>
          <w:szCs w:val="21"/>
        </w:rPr>
        <w:t>酌情</w:t>
      </w:r>
      <w:r w:rsidRPr="00400FEE">
        <w:rPr>
          <w:rFonts w:asciiTheme="minorEastAsia" w:hAnsiTheme="minorEastAsia" w:cs="Calibri" w:hint="eastAsia"/>
          <w:color w:val="000000"/>
          <w:kern w:val="0"/>
          <w:szCs w:val="21"/>
        </w:rPr>
        <w:t>横向比较评分，优</w:t>
      </w:r>
      <w:r w:rsidRPr="00400FEE">
        <w:rPr>
          <w:rFonts w:asciiTheme="minorEastAsia" w:hAnsiTheme="minorEastAsia" w:cs="Calibri"/>
          <w:color w:val="000000"/>
          <w:kern w:val="0"/>
          <w:szCs w:val="21"/>
        </w:rPr>
        <w:t>28</w:t>
      </w:r>
      <w:r w:rsidRPr="00400FEE">
        <w:rPr>
          <w:rFonts w:asciiTheme="minorEastAsia" w:hAnsiTheme="minorEastAsia" w:cs="Calibri" w:hint="eastAsia"/>
          <w:color w:val="000000"/>
          <w:kern w:val="0"/>
          <w:szCs w:val="21"/>
        </w:rPr>
        <w:t>－</w:t>
      </w:r>
      <w:r w:rsidRPr="00400FEE">
        <w:rPr>
          <w:rFonts w:asciiTheme="minorEastAsia" w:hAnsiTheme="minorEastAsia" w:cs="Calibri"/>
          <w:color w:val="000000"/>
          <w:kern w:val="0"/>
          <w:szCs w:val="21"/>
        </w:rPr>
        <w:t>40</w:t>
      </w:r>
      <w:r w:rsidRPr="00400FEE">
        <w:rPr>
          <w:rFonts w:asciiTheme="minorEastAsia" w:hAnsiTheme="minorEastAsia" w:cs="Calibri" w:hint="eastAsia"/>
          <w:color w:val="000000"/>
          <w:kern w:val="0"/>
          <w:szCs w:val="21"/>
        </w:rPr>
        <w:t>分，良好</w:t>
      </w:r>
      <w:r w:rsidRPr="00400FEE">
        <w:rPr>
          <w:rFonts w:asciiTheme="minorEastAsia" w:hAnsiTheme="minorEastAsia" w:cs="Calibri"/>
          <w:color w:val="000000"/>
          <w:kern w:val="0"/>
          <w:szCs w:val="21"/>
        </w:rPr>
        <w:t>13</w:t>
      </w:r>
      <w:r w:rsidRPr="00400FEE">
        <w:rPr>
          <w:rFonts w:asciiTheme="minorEastAsia" w:hAnsiTheme="minorEastAsia" w:cs="Calibri" w:hint="eastAsia"/>
          <w:color w:val="000000"/>
          <w:kern w:val="0"/>
          <w:szCs w:val="21"/>
        </w:rPr>
        <w:t>－</w:t>
      </w:r>
      <w:r w:rsidRPr="00400FEE">
        <w:rPr>
          <w:rFonts w:asciiTheme="minorEastAsia" w:hAnsiTheme="minorEastAsia" w:cs="Calibri"/>
          <w:color w:val="000000"/>
          <w:kern w:val="0"/>
          <w:szCs w:val="21"/>
        </w:rPr>
        <w:t>27</w:t>
      </w:r>
      <w:r w:rsidRPr="00400FEE">
        <w:rPr>
          <w:rFonts w:asciiTheme="minorEastAsia" w:hAnsiTheme="minorEastAsia" w:cs="Calibri" w:hint="eastAsia"/>
          <w:color w:val="000000"/>
          <w:kern w:val="0"/>
          <w:szCs w:val="21"/>
        </w:rPr>
        <w:t>分，一般1－</w:t>
      </w:r>
      <w:r w:rsidRPr="00400FEE">
        <w:rPr>
          <w:rFonts w:asciiTheme="minorEastAsia" w:hAnsiTheme="minorEastAsia" w:cs="Calibri"/>
          <w:color w:val="000000"/>
          <w:kern w:val="0"/>
          <w:szCs w:val="21"/>
        </w:rPr>
        <w:t>12</w:t>
      </w:r>
      <w:r w:rsidRPr="00400FEE">
        <w:rPr>
          <w:rFonts w:asciiTheme="minorEastAsia" w:hAnsiTheme="minorEastAsia" w:cs="Calibri" w:hint="eastAsia"/>
          <w:color w:val="000000"/>
          <w:kern w:val="0"/>
          <w:szCs w:val="21"/>
        </w:rPr>
        <w:t>分。</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（3）质量反馈（2分）：根据提供的用户书面评价及意见反馈情况，</w:t>
      </w:r>
      <w:bookmarkStart w:id="0" w:name="_GoBack"/>
      <w:bookmarkEnd w:id="0"/>
      <w:r w:rsidR="00C42432">
        <w:rPr>
          <w:rFonts w:asciiTheme="minorEastAsia" w:hAnsiTheme="minorEastAsia" w:cs="Calibri" w:hint="eastAsia"/>
          <w:b/>
          <w:color w:val="000000"/>
          <w:kern w:val="0"/>
          <w:szCs w:val="21"/>
        </w:rPr>
        <w:t>评价为优的每份得1分，最高2分</w:t>
      </w:r>
      <w:r w:rsidRPr="00400FEE">
        <w:rPr>
          <w:rFonts w:asciiTheme="minorEastAsia" w:hAnsiTheme="minorEastAsia" w:cs="Calibri" w:hint="eastAsia"/>
          <w:color w:val="000000"/>
          <w:kern w:val="0"/>
          <w:szCs w:val="21"/>
        </w:rPr>
        <w:t>。</w:t>
      </w:r>
    </w:p>
    <w:p w:rsidR="00400FEE" w:rsidRPr="00400FEE" w:rsidRDefault="00400FEE" w:rsidP="00400FEE">
      <w:pPr>
        <w:widowControl/>
        <w:shd w:val="clear" w:color="auto" w:fill="FFFFFF"/>
        <w:spacing w:line="360" w:lineRule="auto"/>
        <w:rPr>
          <w:rFonts w:asciiTheme="minorEastAsia" w:hAnsiTheme="minorEastAsia" w:cs="Calibri"/>
          <w:b/>
          <w:color w:val="333333"/>
          <w:kern w:val="0"/>
          <w:szCs w:val="21"/>
        </w:rPr>
      </w:pPr>
      <w:r w:rsidRPr="00400FEE">
        <w:rPr>
          <w:rFonts w:asciiTheme="minorEastAsia" w:hAnsiTheme="minorEastAsia" w:cs="Calibri" w:hint="eastAsia"/>
          <w:b/>
          <w:color w:val="000000"/>
          <w:kern w:val="0"/>
          <w:szCs w:val="21"/>
        </w:rPr>
        <w:t>3、投标产品品牌、生产者(制造商)业绩及资质评价（</w:t>
      </w:r>
      <w:r w:rsidRPr="00400FEE">
        <w:rPr>
          <w:rFonts w:asciiTheme="minorEastAsia" w:hAnsiTheme="minorEastAsia" w:cs="Calibri"/>
          <w:b/>
          <w:color w:val="000000"/>
          <w:kern w:val="0"/>
          <w:szCs w:val="21"/>
        </w:rPr>
        <w:t>5</w:t>
      </w:r>
      <w:r w:rsidRPr="00400FEE">
        <w:rPr>
          <w:rFonts w:asciiTheme="minorEastAsia" w:hAnsiTheme="minorEastAsia" w:cs="Calibri" w:hint="eastAsia"/>
          <w:b/>
          <w:color w:val="000000"/>
          <w:kern w:val="0"/>
          <w:szCs w:val="21"/>
        </w:rPr>
        <w:t>分）</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（1）投标产品品牌情况（</w:t>
      </w:r>
      <w:r w:rsidRPr="00400FEE">
        <w:rPr>
          <w:rFonts w:asciiTheme="minorEastAsia" w:hAnsiTheme="minorEastAsia" w:cs="Calibri"/>
          <w:color w:val="000000"/>
          <w:kern w:val="0"/>
          <w:szCs w:val="21"/>
        </w:rPr>
        <w:t>2</w:t>
      </w:r>
      <w:r w:rsidRPr="00400FEE">
        <w:rPr>
          <w:rFonts w:asciiTheme="minorEastAsia" w:hAnsiTheme="minorEastAsia" w:cs="Calibri" w:hint="eastAsia"/>
          <w:color w:val="000000"/>
          <w:kern w:val="0"/>
          <w:szCs w:val="21"/>
        </w:rPr>
        <w:t>分）</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对投标产品的品牌进行横向比较，</w:t>
      </w:r>
      <w:r w:rsidRPr="00400FEE">
        <w:rPr>
          <w:rFonts w:asciiTheme="minorEastAsia" w:hAnsiTheme="minorEastAsia" w:cs="Calibri" w:hint="eastAsia"/>
          <w:b/>
          <w:color w:val="000000"/>
          <w:kern w:val="0"/>
          <w:szCs w:val="21"/>
        </w:rPr>
        <w:t>酌情</w:t>
      </w:r>
      <w:r w:rsidRPr="00400FEE">
        <w:rPr>
          <w:rFonts w:asciiTheme="minorEastAsia" w:hAnsiTheme="minorEastAsia" w:cs="Calibri" w:hint="eastAsia"/>
          <w:color w:val="000000"/>
          <w:kern w:val="0"/>
          <w:szCs w:val="21"/>
        </w:rPr>
        <w:t>评分</w:t>
      </w:r>
      <w:r>
        <w:rPr>
          <w:rFonts w:asciiTheme="minorEastAsia" w:hAnsiTheme="minorEastAsia" w:cs="Calibri" w:hint="eastAsia"/>
          <w:color w:val="000000"/>
          <w:kern w:val="0"/>
          <w:szCs w:val="21"/>
        </w:rPr>
        <w:t>1-2分</w:t>
      </w:r>
      <w:r w:rsidRPr="00400FEE">
        <w:rPr>
          <w:rFonts w:asciiTheme="minorEastAsia" w:hAnsiTheme="minorEastAsia" w:cs="Calibri" w:hint="eastAsia"/>
          <w:color w:val="000000"/>
          <w:kern w:val="0"/>
          <w:szCs w:val="21"/>
        </w:rPr>
        <w:t>。</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（2）经营业绩情况（</w:t>
      </w:r>
      <w:r w:rsidRPr="00400FEE">
        <w:rPr>
          <w:rFonts w:asciiTheme="minorEastAsia" w:hAnsiTheme="minorEastAsia" w:cs="Calibri"/>
          <w:color w:val="000000"/>
          <w:kern w:val="0"/>
          <w:szCs w:val="21"/>
        </w:rPr>
        <w:t>2</w:t>
      </w:r>
      <w:r w:rsidRPr="00400FEE">
        <w:rPr>
          <w:rFonts w:asciiTheme="minorEastAsia" w:hAnsiTheme="minorEastAsia" w:cs="Calibri" w:hint="eastAsia"/>
          <w:color w:val="000000"/>
          <w:kern w:val="0"/>
          <w:szCs w:val="21"/>
        </w:rPr>
        <w:t>分）</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根据投标人所投产品近两年来销售额度相当的同类产品合同份数，</w:t>
      </w:r>
      <w:r>
        <w:rPr>
          <w:rFonts w:asciiTheme="minorEastAsia" w:hAnsiTheme="minorEastAsia" w:cs="Calibri" w:hint="eastAsia"/>
          <w:b/>
          <w:color w:val="000000"/>
          <w:kern w:val="0"/>
          <w:szCs w:val="21"/>
        </w:rPr>
        <w:t>每提供1份得1分，最</w:t>
      </w:r>
      <w:r w:rsidR="00C42432">
        <w:rPr>
          <w:rFonts w:asciiTheme="minorEastAsia" w:hAnsiTheme="minorEastAsia" w:cs="Calibri" w:hint="eastAsia"/>
          <w:b/>
          <w:color w:val="000000"/>
          <w:kern w:val="0"/>
          <w:szCs w:val="21"/>
        </w:rPr>
        <w:t>高</w:t>
      </w:r>
      <w:r>
        <w:rPr>
          <w:rFonts w:asciiTheme="minorEastAsia" w:hAnsiTheme="minorEastAsia" w:cs="Calibri" w:hint="eastAsia"/>
          <w:b/>
          <w:color w:val="000000"/>
          <w:kern w:val="0"/>
          <w:szCs w:val="21"/>
        </w:rPr>
        <w:t>2分</w:t>
      </w:r>
      <w:r w:rsidRPr="00400FEE">
        <w:rPr>
          <w:rFonts w:asciiTheme="minorEastAsia" w:hAnsiTheme="minorEastAsia" w:cs="Calibri" w:hint="eastAsia"/>
          <w:color w:val="000000"/>
          <w:kern w:val="0"/>
          <w:szCs w:val="21"/>
        </w:rPr>
        <w:t>。</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（3）制造商取得的管理及质量论证资质情况（</w:t>
      </w:r>
      <w:r w:rsidRPr="00400FEE">
        <w:rPr>
          <w:rFonts w:asciiTheme="minorEastAsia" w:hAnsiTheme="minorEastAsia" w:cs="Calibri"/>
          <w:color w:val="000000"/>
          <w:kern w:val="0"/>
          <w:szCs w:val="21"/>
        </w:rPr>
        <w:t>1</w:t>
      </w:r>
      <w:r w:rsidRPr="00400FEE">
        <w:rPr>
          <w:rFonts w:asciiTheme="minorEastAsia" w:hAnsiTheme="minorEastAsia" w:cs="Calibri" w:hint="eastAsia"/>
          <w:color w:val="000000"/>
          <w:kern w:val="0"/>
          <w:szCs w:val="21"/>
        </w:rPr>
        <w:t>分）</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取得有效期内的质量管理、环保论证等证书，</w:t>
      </w:r>
      <w:r>
        <w:rPr>
          <w:rFonts w:asciiTheme="minorEastAsia" w:hAnsiTheme="minorEastAsia" w:cs="Calibri" w:hint="eastAsia"/>
          <w:b/>
          <w:color w:val="000000"/>
          <w:kern w:val="0"/>
          <w:szCs w:val="21"/>
        </w:rPr>
        <w:t>得1分，否则不得分</w:t>
      </w:r>
      <w:r w:rsidRPr="00400FEE">
        <w:rPr>
          <w:rFonts w:asciiTheme="minorEastAsia" w:hAnsiTheme="minorEastAsia" w:cs="Calibri" w:hint="eastAsia"/>
          <w:color w:val="000000"/>
          <w:kern w:val="0"/>
          <w:szCs w:val="21"/>
        </w:rPr>
        <w:t>。</w:t>
      </w:r>
    </w:p>
    <w:p w:rsidR="00400FEE" w:rsidRPr="00400FEE" w:rsidRDefault="00400FEE" w:rsidP="00400FEE">
      <w:pPr>
        <w:widowControl/>
        <w:shd w:val="clear" w:color="auto" w:fill="FFFFFF"/>
        <w:spacing w:line="360" w:lineRule="auto"/>
        <w:rPr>
          <w:rFonts w:asciiTheme="minorEastAsia" w:hAnsiTheme="minorEastAsia" w:cs="Calibri"/>
          <w:b/>
          <w:color w:val="333333"/>
          <w:kern w:val="0"/>
          <w:szCs w:val="21"/>
        </w:rPr>
      </w:pPr>
      <w:r w:rsidRPr="00400FEE">
        <w:rPr>
          <w:rFonts w:asciiTheme="minorEastAsia" w:hAnsiTheme="minorEastAsia" w:cs="Calibri" w:hint="eastAsia"/>
          <w:b/>
          <w:color w:val="000000"/>
          <w:kern w:val="0"/>
          <w:szCs w:val="21"/>
        </w:rPr>
        <w:t>4、售后服务及培训(</w:t>
      </w:r>
      <w:r w:rsidRPr="00400FEE">
        <w:rPr>
          <w:rFonts w:asciiTheme="minorEastAsia" w:hAnsiTheme="minorEastAsia" w:cs="Calibri"/>
          <w:b/>
          <w:color w:val="000000"/>
          <w:kern w:val="0"/>
          <w:szCs w:val="21"/>
        </w:rPr>
        <w:t>5</w:t>
      </w:r>
      <w:r w:rsidRPr="00400FEE">
        <w:rPr>
          <w:rFonts w:asciiTheme="minorEastAsia" w:hAnsiTheme="minorEastAsia" w:cs="Calibri" w:hint="eastAsia"/>
          <w:b/>
          <w:color w:val="000000"/>
          <w:kern w:val="0"/>
          <w:szCs w:val="21"/>
        </w:rPr>
        <w:t>分)</w:t>
      </w:r>
    </w:p>
    <w:p w:rsidR="00400FEE" w:rsidRPr="00400FEE" w:rsidRDefault="00400FEE" w:rsidP="00400FEE">
      <w:pPr>
        <w:widowControl/>
        <w:shd w:val="clear" w:color="auto" w:fill="FFFFFF"/>
        <w:spacing w:line="360" w:lineRule="auto"/>
        <w:rPr>
          <w:rFonts w:asciiTheme="minorEastAsia" w:hAnsiTheme="minorEastAsia" w:cs="Calibri"/>
          <w:color w:val="333333"/>
          <w:kern w:val="0"/>
          <w:szCs w:val="21"/>
        </w:rPr>
      </w:pPr>
      <w:r w:rsidRPr="00400FEE">
        <w:rPr>
          <w:rFonts w:asciiTheme="minorEastAsia" w:hAnsiTheme="minorEastAsia" w:cs="Calibri" w:hint="eastAsia"/>
          <w:color w:val="000000"/>
          <w:kern w:val="0"/>
          <w:szCs w:val="21"/>
        </w:rPr>
        <w:t>（1）质量保证期（</w:t>
      </w:r>
      <w:r w:rsidRPr="00400FEE">
        <w:rPr>
          <w:rFonts w:asciiTheme="minorEastAsia" w:hAnsiTheme="minorEastAsia" w:cs="Calibri"/>
          <w:color w:val="000000"/>
          <w:kern w:val="0"/>
          <w:szCs w:val="21"/>
        </w:rPr>
        <w:t>2</w:t>
      </w:r>
      <w:r w:rsidRPr="00400FEE">
        <w:rPr>
          <w:rFonts w:asciiTheme="minorEastAsia" w:hAnsiTheme="minorEastAsia" w:cs="Calibri" w:hint="eastAsia"/>
          <w:color w:val="000000"/>
          <w:kern w:val="0"/>
          <w:szCs w:val="21"/>
        </w:rPr>
        <w:t>分）：在满足招标文件要求的前提下，每增加1年得1分，最多得2分。</w:t>
      </w:r>
    </w:p>
    <w:p w:rsidR="00400FEE" w:rsidRPr="00400FEE" w:rsidRDefault="00400FEE" w:rsidP="00400FEE">
      <w:pPr>
        <w:widowControl/>
        <w:shd w:val="clear" w:color="auto" w:fill="FFFFFF"/>
        <w:spacing w:line="360" w:lineRule="auto"/>
        <w:rPr>
          <w:rFonts w:asciiTheme="minorEastAsia" w:hAnsiTheme="minorEastAsia" w:cs="Calibri"/>
          <w:color w:val="000000"/>
          <w:kern w:val="0"/>
          <w:szCs w:val="21"/>
        </w:rPr>
      </w:pPr>
      <w:r w:rsidRPr="00400FEE">
        <w:rPr>
          <w:rFonts w:asciiTheme="minorEastAsia" w:hAnsiTheme="minorEastAsia" w:cs="Calibri" w:hint="eastAsia"/>
          <w:color w:val="000000"/>
          <w:kern w:val="0"/>
          <w:szCs w:val="21"/>
        </w:rPr>
        <w:t>（2）技术支持与培训（</w:t>
      </w:r>
      <w:r w:rsidRPr="00400FEE">
        <w:rPr>
          <w:rFonts w:asciiTheme="minorEastAsia" w:hAnsiTheme="minorEastAsia" w:cs="Calibri"/>
          <w:color w:val="000000"/>
          <w:kern w:val="0"/>
          <w:szCs w:val="21"/>
        </w:rPr>
        <w:t>2</w:t>
      </w:r>
      <w:r w:rsidRPr="00400FEE">
        <w:rPr>
          <w:rFonts w:asciiTheme="minorEastAsia" w:hAnsiTheme="minorEastAsia" w:cs="Calibri" w:hint="eastAsia"/>
          <w:color w:val="000000"/>
          <w:kern w:val="0"/>
          <w:szCs w:val="21"/>
        </w:rPr>
        <w:t>分）：根据投标文件的响应情况，</w:t>
      </w:r>
      <w:proofErr w:type="gramStart"/>
      <w:r w:rsidRPr="00400FEE">
        <w:rPr>
          <w:rFonts w:asciiTheme="minorEastAsia" w:hAnsiTheme="minorEastAsia" w:cs="Calibri" w:hint="eastAsia"/>
          <w:b/>
          <w:color w:val="000000"/>
          <w:kern w:val="0"/>
          <w:szCs w:val="21"/>
        </w:rPr>
        <w:t>酌情</w:t>
      </w:r>
      <w:r w:rsidRPr="00400FEE">
        <w:rPr>
          <w:rFonts w:asciiTheme="minorEastAsia" w:hAnsiTheme="minorEastAsia" w:cs="Calibri" w:hint="eastAsia"/>
          <w:color w:val="000000"/>
          <w:kern w:val="0"/>
          <w:szCs w:val="21"/>
        </w:rPr>
        <w:t>给</w:t>
      </w:r>
      <w:proofErr w:type="gramEnd"/>
      <w:r w:rsidRPr="00400FEE">
        <w:rPr>
          <w:rFonts w:asciiTheme="minorEastAsia" w:hAnsiTheme="minorEastAsia" w:cs="Calibri" w:hint="eastAsia"/>
          <w:color w:val="000000"/>
          <w:kern w:val="0"/>
          <w:szCs w:val="21"/>
        </w:rPr>
        <w:t>1-2分。</w:t>
      </w:r>
    </w:p>
    <w:p w:rsidR="00400FEE" w:rsidRPr="00400FEE" w:rsidRDefault="00400FEE" w:rsidP="00400FEE">
      <w:pPr>
        <w:widowControl/>
        <w:shd w:val="clear" w:color="auto" w:fill="FFFFFF"/>
        <w:spacing w:line="360" w:lineRule="auto"/>
        <w:rPr>
          <w:rFonts w:asciiTheme="minorEastAsia" w:hAnsiTheme="minorEastAsia" w:cs="Calibri"/>
          <w:color w:val="000000"/>
          <w:kern w:val="0"/>
          <w:szCs w:val="21"/>
        </w:rPr>
      </w:pPr>
      <w:r w:rsidRPr="00400FEE">
        <w:rPr>
          <w:rFonts w:asciiTheme="minorEastAsia" w:hAnsiTheme="minorEastAsia" w:cs="Calibri" w:hint="eastAsia"/>
          <w:color w:val="000000"/>
          <w:kern w:val="0"/>
          <w:szCs w:val="21"/>
        </w:rPr>
        <w:t>（3）维修站与维修响应时间（</w:t>
      </w:r>
      <w:r w:rsidRPr="00400FEE">
        <w:rPr>
          <w:rFonts w:asciiTheme="minorEastAsia" w:hAnsiTheme="minorEastAsia" w:cs="Calibri"/>
          <w:color w:val="000000"/>
          <w:kern w:val="0"/>
          <w:szCs w:val="21"/>
        </w:rPr>
        <w:t>1</w:t>
      </w:r>
      <w:r w:rsidRPr="00400FEE">
        <w:rPr>
          <w:rFonts w:asciiTheme="minorEastAsia" w:hAnsiTheme="minorEastAsia" w:cs="Calibri" w:hint="eastAsia"/>
          <w:color w:val="000000"/>
          <w:kern w:val="0"/>
          <w:szCs w:val="21"/>
        </w:rPr>
        <w:t>分）：根据投标文件的响应，</w:t>
      </w:r>
      <w:r w:rsidRPr="00400FEE">
        <w:rPr>
          <w:rFonts w:asciiTheme="minorEastAsia" w:hAnsiTheme="minorEastAsia" w:cs="Calibri" w:hint="eastAsia"/>
          <w:b/>
          <w:color w:val="000000"/>
          <w:kern w:val="0"/>
          <w:szCs w:val="21"/>
        </w:rPr>
        <w:t>酌情</w:t>
      </w:r>
      <w:r w:rsidRPr="00400FEE">
        <w:rPr>
          <w:rFonts w:asciiTheme="minorEastAsia" w:hAnsiTheme="minorEastAsia" w:cs="Calibri" w:hint="eastAsia"/>
          <w:color w:val="000000"/>
          <w:kern w:val="0"/>
          <w:szCs w:val="21"/>
        </w:rPr>
        <w:t>给分。</w:t>
      </w:r>
    </w:p>
    <w:p w:rsidR="00400FEE" w:rsidRPr="00166924" w:rsidRDefault="00400FEE" w:rsidP="009B10EA">
      <w:pPr>
        <w:widowControl/>
        <w:spacing w:beforeLines="50" w:afterLines="50" w:line="360" w:lineRule="auto"/>
        <w:jc w:val="left"/>
        <w:rPr>
          <w:rFonts w:ascii="Times New Roman" w:hAnsi="Times New Roman"/>
          <w:b/>
          <w:kern w:val="0"/>
          <w:sz w:val="28"/>
          <w:szCs w:val="28"/>
        </w:rPr>
      </w:pPr>
      <w:r w:rsidRPr="00400FEE">
        <w:rPr>
          <w:rFonts w:ascii="宋体" w:hAnsi="宋体" w:hint="eastAsia"/>
          <w:b/>
          <w:sz w:val="28"/>
          <w:szCs w:val="28"/>
        </w:rPr>
        <w:t xml:space="preserve">包二  </w:t>
      </w:r>
      <w:r w:rsidRPr="00166924">
        <w:rPr>
          <w:rFonts w:ascii="Times New Roman" w:hAnsi="Times New Roman"/>
          <w:b/>
          <w:kern w:val="0"/>
          <w:sz w:val="28"/>
          <w:szCs w:val="28"/>
        </w:rPr>
        <w:t>空气压缩机系统（</w:t>
      </w:r>
      <w:r w:rsidR="00C42432">
        <w:rPr>
          <w:rFonts w:ascii="Times New Roman" w:hAnsi="Times New Roman" w:hint="eastAsia"/>
          <w:b/>
          <w:kern w:val="0"/>
          <w:sz w:val="28"/>
          <w:szCs w:val="28"/>
        </w:rPr>
        <w:t>定制，</w:t>
      </w:r>
      <w:r w:rsidRPr="00166924">
        <w:rPr>
          <w:rFonts w:ascii="Times New Roman" w:hAnsi="Times New Roman"/>
          <w:b/>
          <w:kern w:val="0"/>
          <w:sz w:val="28"/>
          <w:szCs w:val="28"/>
        </w:rPr>
        <w:t>1</w:t>
      </w:r>
      <w:r w:rsidRPr="00166924">
        <w:rPr>
          <w:rFonts w:ascii="Times New Roman" w:hAnsi="Times New Roman"/>
          <w:b/>
          <w:kern w:val="0"/>
          <w:sz w:val="28"/>
          <w:szCs w:val="28"/>
        </w:rPr>
        <w:t>套）</w:t>
      </w:r>
    </w:p>
    <w:p w:rsidR="00400FEE" w:rsidRPr="00400FEE" w:rsidRDefault="00400FEE" w:rsidP="00400FEE">
      <w:pPr>
        <w:widowControl/>
        <w:adjustRightInd w:val="0"/>
        <w:snapToGrid w:val="0"/>
        <w:spacing w:line="360" w:lineRule="auto"/>
        <w:jc w:val="left"/>
        <w:rPr>
          <w:rFonts w:asciiTheme="minorEastAsia" w:hAnsiTheme="minorEastAsia"/>
          <w:b/>
          <w:kern w:val="0"/>
          <w:szCs w:val="21"/>
        </w:rPr>
      </w:pPr>
      <w:r w:rsidRPr="00400FEE">
        <w:rPr>
          <w:rFonts w:asciiTheme="minorEastAsia" w:hAnsiTheme="minorEastAsia"/>
          <w:b/>
          <w:kern w:val="0"/>
          <w:szCs w:val="21"/>
        </w:rPr>
        <w:t xml:space="preserve">一、功能要求： </w:t>
      </w:r>
    </w:p>
    <w:p w:rsidR="00400FEE" w:rsidRPr="00400FEE" w:rsidRDefault="00400FEE" w:rsidP="00400FEE">
      <w:pPr>
        <w:widowControl/>
        <w:adjustRightInd w:val="0"/>
        <w:snapToGrid w:val="0"/>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t>空气压缩机系统用来提供国家</w:t>
      </w:r>
      <w:proofErr w:type="gramStart"/>
      <w:r w:rsidRPr="00400FEE">
        <w:rPr>
          <w:rFonts w:asciiTheme="minorEastAsia" w:hAnsiTheme="minorEastAsia"/>
          <w:kern w:val="0"/>
          <w:szCs w:val="21"/>
        </w:rPr>
        <w:t>膜中心</w:t>
      </w:r>
      <w:proofErr w:type="gramEnd"/>
      <w:r w:rsidRPr="00400FEE">
        <w:rPr>
          <w:rFonts w:asciiTheme="minorEastAsia" w:hAnsiTheme="minorEastAsia"/>
          <w:kern w:val="0"/>
          <w:szCs w:val="21"/>
        </w:rPr>
        <w:t>中试车间1000平米内所有装置设备的压缩空气供应。空气压缩机系统需保证占地面积小、空压机系统噪音小</w:t>
      </w:r>
      <w:r w:rsidRPr="00400FEE">
        <w:rPr>
          <w:rFonts w:asciiTheme="minorEastAsia" w:hAnsiTheme="minorEastAsia" w:hint="eastAsia"/>
          <w:kern w:val="0"/>
          <w:szCs w:val="21"/>
        </w:rPr>
        <w:t>。</w:t>
      </w:r>
    </w:p>
    <w:p w:rsidR="00400FEE" w:rsidRPr="00400FEE" w:rsidRDefault="00400FEE" w:rsidP="00400FEE">
      <w:pPr>
        <w:widowControl/>
        <w:adjustRightInd w:val="0"/>
        <w:snapToGrid w:val="0"/>
        <w:spacing w:line="360" w:lineRule="auto"/>
        <w:jc w:val="left"/>
        <w:rPr>
          <w:rFonts w:asciiTheme="minorEastAsia" w:hAnsiTheme="minorEastAsia"/>
          <w:kern w:val="0"/>
          <w:szCs w:val="21"/>
        </w:rPr>
      </w:pPr>
      <w:r w:rsidRPr="00400FEE">
        <w:rPr>
          <w:rFonts w:asciiTheme="minorEastAsia" w:hAnsiTheme="minorEastAsia"/>
          <w:b/>
          <w:kern w:val="0"/>
          <w:szCs w:val="21"/>
        </w:rPr>
        <w:t>二、技术指标要求：</w:t>
      </w:r>
      <w:r w:rsidRPr="00400FEE">
        <w:rPr>
          <w:rFonts w:asciiTheme="minorEastAsia" w:hAnsiTheme="minorEastAsia"/>
          <w:kern w:val="0"/>
          <w:szCs w:val="21"/>
        </w:rPr>
        <w:t xml:space="preserve"> </w:t>
      </w:r>
    </w:p>
    <w:p w:rsidR="00400FEE" w:rsidRP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cs="宋体" w:hint="eastAsia"/>
          <w:kern w:val="0"/>
          <w:szCs w:val="21"/>
        </w:rPr>
        <w:t>★</w:t>
      </w:r>
      <w:r w:rsidRPr="00400FEE">
        <w:rPr>
          <w:rFonts w:asciiTheme="minorEastAsia" w:hAnsiTheme="minorEastAsia"/>
          <w:kern w:val="0"/>
          <w:szCs w:val="21"/>
        </w:rPr>
        <w:t>1</w:t>
      </w:r>
      <w:r w:rsidRPr="00400FEE">
        <w:rPr>
          <w:rFonts w:asciiTheme="minorEastAsia" w:hAnsiTheme="minorEastAsia" w:hint="eastAsia"/>
          <w:kern w:val="0"/>
          <w:szCs w:val="21"/>
        </w:rPr>
        <w:t>、空压机性能：直联风冷变频螺杆式一体机（冷干机、过滤器内置），气量≥5.65Nm3/min(在7barg排气压力时），功率≤30KW，噪音≤69dB，排气温升（排气温度-进</w:t>
      </w:r>
      <w:r w:rsidRPr="00400FEE">
        <w:rPr>
          <w:rFonts w:asciiTheme="minorEastAsia" w:hAnsiTheme="minorEastAsia" w:hint="eastAsia"/>
          <w:kern w:val="0"/>
          <w:szCs w:val="21"/>
        </w:rPr>
        <w:lastRenderedPageBreak/>
        <w:t>气环境温度）≤11℃，高效变频电机防护要求不低于IP55。空压机</w:t>
      </w:r>
      <w:proofErr w:type="gramStart"/>
      <w:r w:rsidRPr="00400FEE">
        <w:rPr>
          <w:rFonts w:asciiTheme="minorEastAsia" w:hAnsiTheme="minorEastAsia" w:hint="eastAsia"/>
          <w:kern w:val="0"/>
          <w:szCs w:val="21"/>
        </w:rPr>
        <w:t>组满足</w:t>
      </w:r>
      <w:proofErr w:type="gramEnd"/>
      <w:r w:rsidRPr="00400FEE">
        <w:rPr>
          <w:rFonts w:asciiTheme="minorEastAsia" w:hAnsiTheme="minorEastAsia" w:hint="eastAsia"/>
          <w:kern w:val="0"/>
          <w:szCs w:val="21"/>
        </w:rPr>
        <w:t>GB19153-2009 1级能效。内置式冷干机采用R134a环保冷媒。</w:t>
      </w:r>
    </w:p>
    <w:p w:rsidR="00400FEE" w:rsidRP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cs="宋体" w:hint="eastAsia"/>
          <w:kern w:val="0"/>
          <w:szCs w:val="21"/>
        </w:rPr>
        <w:t>★</w:t>
      </w:r>
      <w:r w:rsidRPr="00400FEE">
        <w:rPr>
          <w:rFonts w:asciiTheme="minorEastAsia" w:hAnsiTheme="minorEastAsia"/>
          <w:kern w:val="0"/>
          <w:szCs w:val="21"/>
        </w:rPr>
        <w:t>2、</w:t>
      </w:r>
      <w:r w:rsidRPr="00400FEE">
        <w:rPr>
          <w:rFonts w:asciiTheme="minorEastAsia" w:hAnsiTheme="minorEastAsia" w:cs="宋体" w:hint="eastAsia"/>
          <w:kern w:val="0"/>
          <w:szCs w:val="21"/>
        </w:rPr>
        <w:t>压缩空气标准：压力露点≤7℃，油含量≤0.01ppm，粉尘颗粒≤0.01um</w:t>
      </w:r>
      <w:r w:rsidRPr="00400FEE">
        <w:rPr>
          <w:rFonts w:asciiTheme="minorEastAsia" w:hAnsiTheme="minorEastAsia" w:hint="eastAsia"/>
          <w:kern w:val="0"/>
          <w:szCs w:val="21"/>
        </w:rPr>
        <w:t>。</w:t>
      </w:r>
    </w:p>
    <w:p w:rsidR="00400FEE" w:rsidRP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t>3、储气罐要求：材质-碳钢，容积1m³，耐压10bar</w:t>
      </w:r>
      <w:r w:rsidRPr="00400FEE">
        <w:rPr>
          <w:rFonts w:asciiTheme="minorEastAsia" w:hAnsiTheme="minorEastAsia" w:hint="eastAsia"/>
          <w:kern w:val="0"/>
          <w:szCs w:val="21"/>
        </w:rPr>
        <w:t>。</w:t>
      </w:r>
    </w:p>
    <w:p w:rsidR="00400FEE" w:rsidRP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t>4、压缩空气管路：管路颜色和现场吊顶颜色一致，管路材质：铝合金</w:t>
      </w:r>
      <w:proofErr w:type="gramStart"/>
      <w:r w:rsidRPr="00400FEE">
        <w:rPr>
          <w:rFonts w:asciiTheme="minorEastAsia" w:hAnsiTheme="minorEastAsia"/>
          <w:kern w:val="0"/>
          <w:szCs w:val="21"/>
        </w:rPr>
        <w:t>管符合</w:t>
      </w:r>
      <w:proofErr w:type="gramEnd"/>
      <w:r w:rsidRPr="00400FEE">
        <w:rPr>
          <w:rFonts w:asciiTheme="minorEastAsia" w:hAnsiTheme="minorEastAsia"/>
          <w:kern w:val="0"/>
          <w:szCs w:val="21"/>
        </w:rPr>
        <w:t>国家标准</w:t>
      </w:r>
      <w:r w:rsidRPr="00400FEE">
        <w:rPr>
          <w:rFonts w:asciiTheme="minorEastAsia" w:hAnsiTheme="minorEastAsia" w:hint="eastAsia"/>
          <w:kern w:val="0"/>
          <w:szCs w:val="21"/>
        </w:rPr>
        <w:t>，</w:t>
      </w:r>
      <w:r w:rsidRPr="00400FEE">
        <w:rPr>
          <w:rFonts w:asciiTheme="minorEastAsia" w:hAnsiTheme="minorEastAsia"/>
          <w:kern w:val="0"/>
          <w:szCs w:val="21"/>
        </w:rPr>
        <w:t>10年质保，管路排布便于检修且美观。</w:t>
      </w:r>
    </w:p>
    <w:p w:rsidR="00400FEE" w:rsidRPr="00400FEE" w:rsidRDefault="00400FEE" w:rsidP="00400FEE">
      <w:pPr>
        <w:spacing w:line="360" w:lineRule="auto"/>
        <w:ind w:firstLineChars="200" w:firstLine="420"/>
        <w:rPr>
          <w:rFonts w:asciiTheme="minorEastAsia" w:hAnsiTheme="minorEastAsia"/>
          <w:kern w:val="0"/>
          <w:szCs w:val="21"/>
        </w:rPr>
      </w:pPr>
      <w:r w:rsidRPr="00400FEE">
        <w:rPr>
          <w:rFonts w:asciiTheme="minorEastAsia" w:hAnsiTheme="minorEastAsia"/>
          <w:kern w:val="0"/>
          <w:szCs w:val="21"/>
        </w:rPr>
        <w:t>5、控制系统：内置顺序控制器可多机联控；</w:t>
      </w:r>
      <w:proofErr w:type="spellStart"/>
      <w:r w:rsidRPr="00400FEE">
        <w:rPr>
          <w:rFonts w:asciiTheme="minorEastAsia" w:hAnsiTheme="minorEastAsia"/>
          <w:kern w:val="0"/>
          <w:szCs w:val="21"/>
        </w:rPr>
        <w:t>Modbus</w:t>
      </w:r>
      <w:proofErr w:type="spellEnd"/>
      <w:r w:rsidRPr="00400FEE">
        <w:rPr>
          <w:rFonts w:asciiTheme="minorEastAsia" w:hAnsiTheme="minorEastAsia"/>
          <w:kern w:val="0"/>
          <w:szCs w:val="21"/>
        </w:rPr>
        <w:t xml:space="preserve"> RS-485通讯接口；控制面板防护要求不低于NEMA12/IP54。</w:t>
      </w:r>
    </w:p>
    <w:p w:rsidR="00400FEE" w:rsidRPr="00400FEE" w:rsidRDefault="00400FEE" w:rsidP="00400FEE">
      <w:pPr>
        <w:spacing w:line="360" w:lineRule="auto"/>
        <w:ind w:firstLineChars="200" w:firstLine="420"/>
        <w:rPr>
          <w:rFonts w:asciiTheme="minorEastAsia" w:hAnsiTheme="minorEastAsia"/>
          <w:kern w:val="0"/>
          <w:szCs w:val="21"/>
        </w:rPr>
      </w:pPr>
      <w:r w:rsidRPr="00400FEE">
        <w:rPr>
          <w:rFonts w:asciiTheme="minorEastAsia" w:hAnsiTheme="minorEastAsia" w:cs="宋体" w:hint="eastAsia"/>
          <w:kern w:val="0"/>
          <w:szCs w:val="21"/>
        </w:rPr>
        <w:t>★</w:t>
      </w:r>
      <w:r w:rsidRPr="00400FEE">
        <w:rPr>
          <w:rFonts w:asciiTheme="minorEastAsia" w:hAnsiTheme="minorEastAsia" w:hint="eastAsia"/>
          <w:kern w:val="0"/>
          <w:szCs w:val="21"/>
        </w:rPr>
        <w:t>6、空压机放置地点为指定的2*1.1平米长方形区域，不得超出此范围。</w:t>
      </w:r>
    </w:p>
    <w:p w:rsidR="00400FEE" w:rsidRPr="00400FEE" w:rsidRDefault="00400FEE" w:rsidP="00400FEE">
      <w:pPr>
        <w:widowControl/>
        <w:adjustRightInd w:val="0"/>
        <w:snapToGrid w:val="0"/>
        <w:spacing w:line="360" w:lineRule="auto"/>
        <w:jc w:val="left"/>
        <w:rPr>
          <w:rFonts w:asciiTheme="minorEastAsia" w:hAnsiTheme="minorEastAsia"/>
          <w:b/>
          <w:kern w:val="0"/>
          <w:szCs w:val="21"/>
        </w:rPr>
      </w:pPr>
      <w:r w:rsidRPr="00400FEE">
        <w:rPr>
          <w:rFonts w:asciiTheme="minorEastAsia" w:hAnsiTheme="minorEastAsia"/>
          <w:b/>
          <w:kern w:val="0"/>
          <w:szCs w:val="21"/>
        </w:rPr>
        <w:t>三、基本配置要求：</w:t>
      </w:r>
    </w:p>
    <w:p w:rsidR="00400FEE" w:rsidRP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t>1、变频螺杆</w:t>
      </w:r>
      <w:proofErr w:type="gramStart"/>
      <w:r w:rsidRPr="00400FEE">
        <w:rPr>
          <w:rFonts w:asciiTheme="minorEastAsia" w:hAnsiTheme="minorEastAsia"/>
          <w:kern w:val="0"/>
          <w:szCs w:val="21"/>
        </w:rPr>
        <w:t>式空压一体</w:t>
      </w:r>
      <w:proofErr w:type="gramEnd"/>
      <w:r w:rsidRPr="00400FEE">
        <w:rPr>
          <w:rFonts w:asciiTheme="minorEastAsia" w:hAnsiTheme="minorEastAsia"/>
          <w:kern w:val="0"/>
          <w:szCs w:val="21"/>
        </w:rPr>
        <w:t>机一台。</w:t>
      </w:r>
    </w:p>
    <w:p w:rsidR="00400FEE" w:rsidRP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t>2、储气罐一个。</w:t>
      </w:r>
    </w:p>
    <w:p w:rsidR="00400FEE" w:rsidRPr="00400FEE" w:rsidRDefault="00400FEE" w:rsidP="00400FEE">
      <w:pPr>
        <w:adjustRightInd w:val="0"/>
        <w:snapToGrid w:val="0"/>
        <w:spacing w:line="360" w:lineRule="auto"/>
        <w:ind w:firstLineChars="200" w:firstLine="420"/>
        <w:rPr>
          <w:rFonts w:asciiTheme="minorEastAsia" w:hAnsiTheme="minorEastAsia"/>
          <w:kern w:val="0"/>
          <w:szCs w:val="21"/>
        </w:rPr>
      </w:pPr>
      <w:r w:rsidRPr="00400FEE">
        <w:rPr>
          <w:rFonts w:asciiTheme="minorEastAsia" w:hAnsiTheme="minorEastAsia"/>
          <w:kern w:val="0"/>
          <w:szCs w:val="21"/>
        </w:rPr>
        <w:t>3、现场排布的空压机管线一组。</w:t>
      </w:r>
    </w:p>
    <w:p w:rsidR="00400FEE" w:rsidRPr="00400FEE" w:rsidRDefault="00400FEE" w:rsidP="00400FEE">
      <w:pPr>
        <w:widowControl/>
        <w:adjustRightInd w:val="0"/>
        <w:snapToGrid w:val="0"/>
        <w:spacing w:line="360" w:lineRule="auto"/>
        <w:jc w:val="left"/>
        <w:rPr>
          <w:rFonts w:asciiTheme="minorEastAsia" w:hAnsiTheme="minorEastAsia"/>
          <w:szCs w:val="21"/>
        </w:rPr>
      </w:pPr>
      <w:r w:rsidRPr="00400FEE">
        <w:rPr>
          <w:rFonts w:asciiTheme="minorEastAsia" w:hAnsiTheme="minorEastAsia"/>
          <w:b/>
          <w:kern w:val="0"/>
          <w:szCs w:val="21"/>
        </w:rPr>
        <w:t>四、其他要求：</w:t>
      </w:r>
      <w:r w:rsidRPr="00400FEE">
        <w:rPr>
          <w:rFonts w:asciiTheme="minorEastAsia" w:hAnsiTheme="minorEastAsia"/>
          <w:szCs w:val="21"/>
        </w:rPr>
        <w:t xml:space="preserve">  </w:t>
      </w:r>
    </w:p>
    <w:p w:rsidR="00400FEE" w:rsidRPr="00400FEE" w:rsidRDefault="00400FEE" w:rsidP="00400FEE">
      <w:pPr>
        <w:widowControl/>
        <w:shd w:val="clear" w:color="auto" w:fill="FFFFFF"/>
        <w:adjustRightInd w:val="0"/>
        <w:snapToGrid w:val="0"/>
        <w:spacing w:line="360" w:lineRule="auto"/>
        <w:ind w:firstLineChars="200" w:firstLine="422"/>
        <w:jc w:val="left"/>
        <w:rPr>
          <w:rFonts w:asciiTheme="minorEastAsia" w:hAnsiTheme="minorEastAsia"/>
          <w:b/>
          <w:kern w:val="0"/>
          <w:szCs w:val="21"/>
          <w:u w:val="single"/>
        </w:rPr>
      </w:pPr>
      <w:r w:rsidRPr="00400FEE">
        <w:rPr>
          <w:rFonts w:asciiTheme="minorEastAsia" w:hAnsiTheme="minorEastAsia"/>
          <w:b/>
          <w:kern w:val="0"/>
          <w:szCs w:val="21"/>
        </w:rPr>
        <w:t>1、</w:t>
      </w:r>
      <w:r w:rsidRPr="00400FEE">
        <w:rPr>
          <w:rFonts w:asciiTheme="minorEastAsia" w:hAnsiTheme="minorEastAsia"/>
          <w:b/>
          <w:kern w:val="0"/>
          <w:szCs w:val="21"/>
          <w:u w:val="single"/>
        </w:rPr>
        <w:t>无论采购文件是否提及，供应商所递交的响应文件中所有内容均应是真实有效的；供应商所提供的产品或者服务，必须满足国家相关强制性规定要求（如CCC认证、计量器具生产许可证、医疗器械注册证、电器电子产品有害物质限制使用标识等），否则将视为不合格供应商，其响应文件无效。同时，由于供货商违反国家相关强制性规定给采购人造成的损失由供货商承担。</w:t>
      </w:r>
    </w:p>
    <w:p w:rsidR="00400FEE" w:rsidRPr="00C42432" w:rsidRDefault="00400FEE" w:rsidP="00C42432">
      <w:pPr>
        <w:widowControl/>
        <w:spacing w:line="360" w:lineRule="auto"/>
        <w:ind w:firstLineChars="200" w:firstLine="422"/>
        <w:jc w:val="left"/>
        <w:rPr>
          <w:rFonts w:asciiTheme="minorEastAsia" w:hAnsiTheme="minorEastAsia"/>
          <w:b/>
          <w:kern w:val="0"/>
          <w:szCs w:val="21"/>
          <w:u w:val="single"/>
        </w:rPr>
      </w:pPr>
      <w:r w:rsidRPr="00C42432">
        <w:rPr>
          <w:rFonts w:asciiTheme="minorEastAsia" w:hAnsiTheme="minorEastAsia"/>
          <w:b/>
          <w:kern w:val="0"/>
          <w:szCs w:val="21"/>
          <w:u w:val="single"/>
        </w:rPr>
        <w:t>2、本项目为非标定制，必须勘察现场，集中勘察现场联系人：</w:t>
      </w:r>
    </w:p>
    <w:tbl>
      <w:tblPr>
        <w:tblW w:w="7752" w:type="dxa"/>
        <w:jc w:val="center"/>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6334"/>
      </w:tblGrid>
      <w:tr w:rsidR="00400FEE" w:rsidRPr="00C42432" w:rsidTr="00400FEE">
        <w:trPr>
          <w:jc w:val="center"/>
        </w:trPr>
        <w:tc>
          <w:tcPr>
            <w:tcW w:w="1418" w:type="dxa"/>
            <w:shd w:val="clear" w:color="auto" w:fill="auto"/>
          </w:tcPr>
          <w:p w:rsidR="00400FEE" w:rsidRPr="00C42432" w:rsidRDefault="00400FEE" w:rsidP="00400FEE">
            <w:pPr>
              <w:widowControl/>
              <w:spacing w:line="360" w:lineRule="auto"/>
              <w:jc w:val="left"/>
              <w:rPr>
                <w:rFonts w:asciiTheme="minorEastAsia" w:hAnsiTheme="minorEastAsia"/>
                <w:b/>
                <w:kern w:val="0"/>
                <w:szCs w:val="21"/>
                <w:u w:val="single"/>
              </w:rPr>
            </w:pPr>
            <w:r w:rsidRPr="00C42432">
              <w:rPr>
                <w:rFonts w:asciiTheme="minorEastAsia" w:hAnsiTheme="minorEastAsia"/>
                <w:b/>
                <w:kern w:val="0"/>
                <w:szCs w:val="21"/>
                <w:u w:val="single"/>
              </w:rPr>
              <w:t>联系人</w:t>
            </w:r>
          </w:p>
        </w:tc>
        <w:tc>
          <w:tcPr>
            <w:tcW w:w="6334" w:type="dxa"/>
            <w:shd w:val="clear" w:color="auto" w:fill="auto"/>
          </w:tcPr>
          <w:p w:rsidR="00400FEE" w:rsidRPr="00C42432" w:rsidRDefault="00400FEE" w:rsidP="00400FEE">
            <w:pPr>
              <w:widowControl/>
              <w:spacing w:line="360" w:lineRule="auto"/>
              <w:jc w:val="left"/>
              <w:rPr>
                <w:rFonts w:asciiTheme="minorEastAsia" w:hAnsiTheme="minorEastAsia"/>
                <w:b/>
                <w:kern w:val="0"/>
                <w:szCs w:val="21"/>
                <w:u w:val="single"/>
              </w:rPr>
            </w:pPr>
            <w:proofErr w:type="gramStart"/>
            <w:r w:rsidRPr="00C42432">
              <w:rPr>
                <w:rFonts w:asciiTheme="minorEastAsia" w:hAnsiTheme="minorEastAsia"/>
                <w:b/>
                <w:kern w:val="0"/>
                <w:szCs w:val="21"/>
                <w:u w:val="single"/>
              </w:rPr>
              <w:t>琚</w:t>
            </w:r>
            <w:proofErr w:type="gramEnd"/>
            <w:r w:rsidRPr="00C42432">
              <w:rPr>
                <w:rFonts w:asciiTheme="minorEastAsia" w:hAnsiTheme="minorEastAsia"/>
                <w:b/>
                <w:kern w:val="0"/>
                <w:szCs w:val="21"/>
                <w:u w:val="single"/>
              </w:rPr>
              <w:t>晓晖（13913031228）</w:t>
            </w:r>
          </w:p>
        </w:tc>
      </w:tr>
      <w:tr w:rsidR="00B92155" w:rsidRPr="00C42432" w:rsidTr="00400FEE">
        <w:trPr>
          <w:jc w:val="center"/>
        </w:trPr>
        <w:tc>
          <w:tcPr>
            <w:tcW w:w="1418" w:type="dxa"/>
            <w:shd w:val="clear" w:color="auto" w:fill="auto"/>
          </w:tcPr>
          <w:p w:rsidR="00B92155" w:rsidRPr="00C42432" w:rsidRDefault="00B92155" w:rsidP="00B92155">
            <w:pPr>
              <w:widowControl/>
              <w:spacing w:line="360" w:lineRule="auto"/>
              <w:jc w:val="left"/>
              <w:rPr>
                <w:rFonts w:asciiTheme="minorEastAsia" w:hAnsiTheme="minorEastAsia" w:hint="eastAsia"/>
                <w:b/>
                <w:kern w:val="0"/>
                <w:szCs w:val="21"/>
                <w:u w:val="single"/>
              </w:rPr>
            </w:pPr>
            <w:r>
              <w:rPr>
                <w:rFonts w:asciiTheme="minorEastAsia" w:hAnsiTheme="minorEastAsia" w:hint="eastAsia"/>
                <w:b/>
                <w:kern w:val="0"/>
                <w:szCs w:val="21"/>
                <w:u w:val="single"/>
              </w:rPr>
              <w:t>勘察时间</w:t>
            </w:r>
          </w:p>
        </w:tc>
        <w:tc>
          <w:tcPr>
            <w:tcW w:w="6334" w:type="dxa"/>
            <w:shd w:val="clear" w:color="auto" w:fill="auto"/>
          </w:tcPr>
          <w:p w:rsidR="00B92155" w:rsidRPr="00C42432" w:rsidRDefault="00B92155" w:rsidP="00400FEE">
            <w:pPr>
              <w:widowControl/>
              <w:spacing w:line="360" w:lineRule="auto"/>
              <w:jc w:val="left"/>
              <w:rPr>
                <w:rFonts w:asciiTheme="minorEastAsia" w:hAnsiTheme="minorEastAsia"/>
                <w:b/>
                <w:kern w:val="0"/>
                <w:szCs w:val="21"/>
                <w:u w:val="single"/>
              </w:rPr>
            </w:pPr>
            <w:r>
              <w:rPr>
                <w:rFonts w:asciiTheme="minorEastAsia" w:hAnsiTheme="minorEastAsia" w:hint="eastAsia"/>
                <w:b/>
                <w:kern w:val="0"/>
                <w:szCs w:val="21"/>
                <w:u w:val="single"/>
              </w:rPr>
              <w:t>2018年5月18日上午9:00-12:00下午14:00-16:00</w:t>
            </w:r>
          </w:p>
        </w:tc>
      </w:tr>
      <w:tr w:rsidR="00400FEE" w:rsidRPr="00C42432" w:rsidTr="00400FEE">
        <w:trPr>
          <w:jc w:val="center"/>
        </w:trPr>
        <w:tc>
          <w:tcPr>
            <w:tcW w:w="1418" w:type="dxa"/>
            <w:shd w:val="clear" w:color="auto" w:fill="auto"/>
          </w:tcPr>
          <w:p w:rsidR="00400FEE" w:rsidRPr="00C42432" w:rsidRDefault="00400FEE" w:rsidP="00400FEE">
            <w:pPr>
              <w:widowControl/>
              <w:spacing w:line="360" w:lineRule="auto"/>
              <w:jc w:val="left"/>
              <w:rPr>
                <w:rFonts w:asciiTheme="minorEastAsia" w:hAnsiTheme="minorEastAsia"/>
                <w:b/>
                <w:kern w:val="0"/>
                <w:szCs w:val="21"/>
                <w:u w:val="single"/>
              </w:rPr>
            </w:pPr>
            <w:r w:rsidRPr="00C42432">
              <w:rPr>
                <w:rFonts w:asciiTheme="minorEastAsia" w:hAnsiTheme="minorEastAsia"/>
                <w:b/>
                <w:kern w:val="0"/>
                <w:szCs w:val="21"/>
                <w:u w:val="single"/>
              </w:rPr>
              <w:t>勘察地点</w:t>
            </w:r>
          </w:p>
        </w:tc>
        <w:tc>
          <w:tcPr>
            <w:tcW w:w="6334" w:type="dxa"/>
            <w:shd w:val="clear" w:color="auto" w:fill="auto"/>
          </w:tcPr>
          <w:p w:rsidR="00400FEE" w:rsidRPr="00C42432" w:rsidRDefault="00400FEE" w:rsidP="00400FEE">
            <w:pPr>
              <w:widowControl/>
              <w:spacing w:line="360" w:lineRule="auto"/>
              <w:jc w:val="left"/>
              <w:rPr>
                <w:rFonts w:asciiTheme="minorEastAsia" w:hAnsiTheme="minorEastAsia"/>
                <w:b/>
                <w:kern w:val="0"/>
                <w:szCs w:val="21"/>
                <w:u w:val="single"/>
              </w:rPr>
            </w:pPr>
            <w:r w:rsidRPr="00C42432">
              <w:rPr>
                <w:rFonts w:asciiTheme="minorEastAsia" w:hAnsiTheme="minorEastAsia"/>
                <w:b/>
                <w:kern w:val="0"/>
                <w:szCs w:val="21"/>
                <w:u w:val="single"/>
              </w:rPr>
              <w:t>南京工业大学江浦校区材料化学工程国家重点实验室（笃行楼对面）</w:t>
            </w:r>
          </w:p>
        </w:tc>
      </w:tr>
    </w:tbl>
    <w:p w:rsidR="00B92155" w:rsidRDefault="00B92155" w:rsidP="00B92155">
      <w:pPr>
        <w:widowControl/>
        <w:spacing w:line="360" w:lineRule="auto"/>
        <w:ind w:firstLineChars="200" w:firstLine="422"/>
        <w:jc w:val="left"/>
        <w:rPr>
          <w:rFonts w:asciiTheme="minorEastAsia" w:hAnsiTheme="minorEastAsia" w:hint="eastAsia"/>
          <w:kern w:val="0"/>
          <w:szCs w:val="21"/>
        </w:rPr>
      </w:pPr>
      <w:r w:rsidRPr="00B92155">
        <w:rPr>
          <w:rFonts w:asciiTheme="minorEastAsia" w:hAnsiTheme="minorEastAsia" w:hint="eastAsia"/>
          <w:b/>
          <w:kern w:val="0"/>
          <w:szCs w:val="21"/>
          <w:u w:val="single"/>
        </w:rPr>
        <w:t>未勘察现场的供货商不得投标</w:t>
      </w:r>
      <w:r>
        <w:rPr>
          <w:rFonts w:asciiTheme="minorEastAsia" w:hAnsiTheme="minorEastAsia" w:hint="eastAsia"/>
          <w:b/>
          <w:kern w:val="0"/>
          <w:szCs w:val="21"/>
          <w:u w:val="single"/>
        </w:rPr>
        <w:t>！</w:t>
      </w:r>
    </w:p>
    <w:p w:rsidR="00400FEE" w:rsidRP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t>3、本项目为交钥匙工程，在设备验收合格前，中标单位需负责所有的材料、安装和调试等。</w:t>
      </w:r>
    </w:p>
    <w:p w:rsidR="00400FEE" w:rsidRP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t>4、中标供应商提供整套系统相关图纸，便于以后维修。对用户操作员及技术人员提供原理、操作、维修保养等全方位的培训，确保能够独立对系统进行操作和日常维修保养，以及常见故障处理等。</w:t>
      </w:r>
      <w:r w:rsidRPr="00400FEE">
        <w:rPr>
          <w:rFonts w:asciiTheme="minorEastAsia" w:hAnsiTheme="minorEastAsia" w:hint="eastAsia"/>
          <w:kern w:val="0"/>
          <w:szCs w:val="21"/>
        </w:rPr>
        <w:t>空压机系统及管线排布便于维修检查，不得有无法检修的死角。</w:t>
      </w:r>
    </w:p>
    <w:p w:rsidR="00400FEE" w:rsidRP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t>5、供货期：为合同签订后8周内。</w:t>
      </w:r>
    </w:p>
    <w:p w:rsid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lastRenderedPageBreak/>
        <w:t>6、付款方式：预付款30%，货到安装完成、验收合格后付清全款。</w:t>
      </w:r>
    </w:p>
    <w:p w:rsidR="00400FEE" w:rsidRDefault="00400FEE" w:rsidP="00400FEE">
      <w:pPr>
        <w:widowControl/>
        <w:spacing w:line="360" w:lineRule="auto"/>
        <w:ind w:firstLineChars="200" w:firstLine="420"/>
        <w:jc w:val="left"/>
        <w:rPr>
          <w:rFonts w:asciiTheme="minorEastAsia" w:hAnsiTheme="minorEastAsia"/>
          <w:kern w:val="0"/>
          <w:szCs w:val="21"/>
        </w:rPr>
      </w:pPr>
      <w:r w:rsidRPr="00400FEE">
        <w:rPr>
          <w:rFonts w:asciiTheme="minorEastAsia" w:hAnsiTheme="minorEastAsia"/>
          <w:kern w:val="0"/>
          <w:szCs w:val="21"/>
        </w:rPr>
        <w:t>7、质保期：验收合格后1年。</w:t>
      </w:r>
    </w:p>
    <w:p w:rsidR="00B3360E" w:rsidRPr="005F1E0C" w:rsidRDefault="00B3360E" w:rsidP="009B10EA">
      <w:pPr>
        <w:widowControl/>
        <w:spacing w:beforeLines="50" w:afterLines="50" w:line="360" w:lineRule="auto"/>
        <w:jc w:val="left"/>
        <w:rPr>
          <w:rFonts w:ascii="Times New Roman" w:hAnsi="Times New Roman"/>
          <w:b/>
          <w:kern w:val="0"/>
          <w:sz w:val="28"/>
          <w:szCs w:val="28"/>
        </w:rPr>
      </w:pPr>
      <w:r w:rsidRPr="00B3360E">
        <w:rPr>
          <w:rFonts w:ascii="Times New Roman" w:hAnsi="Times New Roman" w:hint="eastAsia"/>
          <w:b/>
          <w:kern w:val="0"/>
          <w:sz w:val="28"/>
          <w:szCs w:val="28"/>
        </w:rPr>
        <w:t>包三</w:t>
      </w:r>
      <w:r>
        <w:rPr>
          <w:rFonts w:asciiTheme="minorEastAsia" w:hAnsiTheme="minorEastAsia" w:hint="eastAsia"/>
          <w:kern w:val="0"/>
          <w:szCs w:val="21"/>
        </w:rPr>
        <w:t xml:space="preserve">  </w:t>
      </w:r>
      <w:r w:rsidRPr="005F1E0C">
        <w:rPr>
          <w:rFonts w:ascii="Times New Roman" w:hAnsi="Times New Roman" w:hint="eastAsia"/>
          <w:b/>
          <w:kern w:val="0"/>
          <w:sz w:val="28"/>
          <w:szCs w:val="28"/>
        </w:rPr>
        <w:t>通风橱（</w:t>
      </w:r>
      <w:r w:rsidRPr="005F1E0C">
        <w:rPr>
          <w:rFonts w:ascii="Times New Roman" w:hAnsi="Times New Roman" w:hint="eastAsia"/>
          <w:b/>
          <w:kern w:val="0"/>
          <w:sz w:val="28"/>
          <w:szCs w:val="28"/>
        </w:rPr>
        <w:t>13</w:t>
      </w:r>
      <w:r w:rsidRPr="005F1E0C">
        <w:rPr>
          <w:rFonts w:ascii="Times New Roman" w:hAnsi="Times New Roman" w:hint="eastAsia"/>
          <w:b/>
          <w:kern w:val="0"/>
          <w:sz w:val="28"/>
          <w:szCs w:val="28"/>
        </w:rPr>
        <w:t>套</w:t>
      </w:r>
      <w:r>
        <w:rPr>
          <w:rFonts w:ascii="Times New Roman" w:hAnsi="Times New Roman" w:hint="eastAsia"/>
          <w:b/>
          <w:kern w:val="0"/>
          <w:sz w:val="28"/>
          <w:szCs w:val="28"/>
        </w:rPr>
        <w:t>、含</w:t>
      </w:r>
      <w:r w:rsidRPr="005F1E0C">
        <w:rPr>
          <w:rFonts w:ascii="Times New Roman" w:hAnsi="Times New Roman" w:hint="eastAsia"/>
          <w:b/>
          <w:kern w:val="0"/>
          <w:sz w:val="28"/>
          <w:szCs w:val="28"/>
        </w:rPr>
        <w:t>实验台</w:t>
      </w:r>
      <w:r>
        <w:rPr>
          <w:rFonts w:ascii="Times New Roman" w:hAnsi="Times New Roman" w:hint="eastAsia"/>
          <w:b/>
          <w:kern w:val="0"/>
          <w:sz w:val="28"/>
          <w:szCs w:val="28"/>
        </w:rPr>
        <w:t>一批</w:t>
      </w:r>
      <w:r w:rsidRPr="005F1E0C">
        <w:rPr>
          <w:rFonts w:ascii="Times New Roman" w:hAnsi="Times New Roman" w:hint="eastAsia"/>
          <w:b/>
          <w:kern w:val="0"/>
          <w:sz w:val="28"/>
          <w:szCs w:val="28"/>
        </w:rPr>
        <w:t>）</w:t>
      </w:r>
    </w:p>
    <w:p w:rsidR="00B3360E" w:rsidRPr="00B3360E" w:rsidRDefault="00B3360E" w:rsidP="00B3360E">
      <w:pPr>
        <w:widowControl/>
        <w:spacing w:line="360" w:lineRule="auto"/>
        <w:jc w:val="left"/>
        <w:rPr>
          <w:rFonts w:asciiTheme="minorEastAsia" w:hAnsiTheme="minorEastAsia"/>
          <w:kern w:val="0"/>
          <w:szCs w:val="21"/>
        </w:rPr>
      </w:pPr>
      <w:r w:rsidRPr="00B3360E">
        <w:rPr>
          <w:rFonts w:asciiTheme="minorEastAsia" w:hAnsiTheme="minorEastAsia" w:hint="eastAsia"/>
          <w:b/>
          <w:kern w:val="0"/>
          <w:szCs w:val="21"/>
        </w:rPr>
        <w:t>一、概述</w:t>
      </w:r>
      <w:r w:rsidRPr="00B3360E">
        <w:rPr>
          <w:rFonts w:asciiTheme="minorEastAsia" w:hAnsiTheme="minorEastAsia" w:hint="eastAsia"/>
          <w:kern w:val="0"/>
          <w:szCs w:val="21"/>
        </w:rPr>
        <w:t>：</w:t>
      </w:r>
    </w:p>
    <w:p w:rsidR="00B3360E" w:rsidRPr="00B3360E" w:rsidRDefault="00B3360E" w:rsidP="00B3360E">
      <w:pPr>
        <w:widowControl/>
        <w:spacing w:line="360" w:lineRule="auto"/>
        <w:ind w:firstLineChars="200" w:firstLine="420"/>
        <w:jc w:val="left"/>
        <w:rPr>
          <w:rFonts w:asciiTheme="minorEastAsia" w:hAnsiTheme="minorEastAsia"/>
          <w:kern w:val="0"/>
          <w:szCs w:val="21"/>
        </w:rPr>
      </w:pPr>
      <w:r w:rsidRPr="00B3360E">
        <w:rPr>
          <w:rFonts w:asciiTheme="minorEastAsia" w:hAnsiTheme="minorEastAsia" w:hint="eastAsia"/>
          <w:kern w:val="0"/>
          <w:szCs w:val="21"/>
        </w:rPr>
        <w:t>根据科研实验室环境实际情况、保障师生的身体健康安全，特要求参加投标供应商需要做到不能低于以下标准和技术要求：</w:t>
      </w:r>
    </w:p>
    <w:p w:rsidR="00B3360E" w:rsidRPr="00B3360E" w:rsidRDefault="00B3360E" w:rsidP="00B3360E">
      <w:pPr>
        <w:widowControl/>
        <w:spacing w:line="360" w:lineRule="auto"/>
        <w:ind w:firstLineChars="200" w:firstLine="420"/>
        <w:jc w:val="left"/>
        <w:rPr>
          <w:rFonts w:asciiTheme="minorEastAsia" w:hAnsiTheme="minorEastAsia"/>
          <w:kern w:val="0"/>
          <w:szCs w:val="21"/>
        </w:rPr>
      </w:pPr>
      <w:r w:rsidRPr="00B3360E">
        <w:rPr>
          <w:rFonts w:asciiTheme="minorEastAsia" w:hAnsiTheme="minorEastAsia"/>
          <w:kern w:val="0"/>
          <w:szCs w:val="21"/>
        </w:rPr>
        <w:t>1</w:t>
      </w:r>
      <w:r w:rsidRPr="00B3360E">
        <w:rPr>
          <w:rFonts w:asciiTheme="minorEastAsia" w:hAnsiTheme="minorEastAsia" w:hint="eastAsia"/>
          <w:kern w:val="0"/>
          <w:szCs w:val="21"/>
        </w:rPr>
        <w:t>、在实验过程中要对有毒有害气体控制在通风橱内操作，防止有害气体造成对人体的危害，使其不扩散并能够按所设计的通风橱导流排风系统有效地排出到指定位置，确保环境不受污染。</w:t>
      </w:r>
    </w:p>
    <w:p w:rsidR="00B3360E" w:rsidRPr="00B3360E" w:rsidRDefault="00B3360E" w:rsidP="00B3360E">
      <w:pPr>
        <w:widowControl/>
        <w:spacing w:line="360" w:lineRule="auto"/>
        <w:ind w:firstLineChars="200" w:firstLine="420"/>
        <w:jc w:val="left"/>
        <w:rPr>
          <w:rFonts w:asciiTheme="minorEastAsia" w:hAnsiTheme="minorEastAsia"/>
          <w:kern w:val="0"/>
          <w:szCs w:val="21"/>
        </w:rPr>
      </w:pPr>
      <w:r w:rsidRPr="00B3360E">
        <w:rPr>
          <w:rFonts w:asciiTheme="minorEastAsia" w:hAnsiTheme="minorEastAsia" w:hint="eastAsia"/>
          <w:kern w:val="0"/>
          <w:szCs w:val="21"/>
        </w:rPr>
        <w:t>2、钢制品采用冷扎钢板材料、木制品对甲醛释放必须达到国家强制标准要求。</w:t>
      </w:r>
    </w:p>
    <w:p w:rsidR="00B3360E" w:rsidRPr="00B3360E" w:rsidRDefault="00B3360E" w:rsidP="00B3360E">
      <w:pPr>
        <w:widowControl/>
        <w:spacing w:line="360" w:lineRule="auto"/>
        <w:jc w:val="left"/>
        <w:rPr>
          <w:rFonts w:asciiTheme="minorEastAsia" w:hAnsiTheme="minorEastAsia"/>
          <w:b/>
          <w:kern w:val="0"/>
          <w:szCs w:val="21"/>
        </w:rPr>
      </w:pPr>
      <w:r w:rsidRPr="00B3360E">
        <w:rPr>
          <w:rFonts w:asciiTheme="minorEastAsia" w:hAnsiTheme="minorEastAsia" w:hint="eastAsia"/>
          <w:b/>
          <w:kern w:val="0"/>
          <w:szCs w:val="21"/>
        </w:rPr>
        <w:t>二、技术指标要求：</w:t>
      </w:r>
    </w:p>
    <w:p w:rsidR="00B3360E" w:rsidRPr="00B3360E" w:rsidRDefault="00B3360E" w:rsidP="00B3360E">
      <w:pPr>
        <w:widowControl/>
        <w:spacing w:line="360" w:lineRule="auto"/>
        <w:ind w:firstLineChars="200" w:firstLine="420"/>
        <w:jc w:val="left"/>
        <w:rPr>
          <w:rFonts w:asciiTheme="minorEastAsia" w:hAnsiTheme="minorEastAsia"/>
          <w:kern w:val="0"/>
          <w:szCs w:val="21"/>
        </w:rPr>
      </w:pPr>
      <w:r w:rsidRPr="00B3360E">
        <w:rPr>
          <w:rFonts w:asciiTheme="minorEastAsia" w:hAnsiTheme="minorEastAsia" w:cs="宋体" w:hint="eastAsia"/>
          <w:bCs/>
          <w:szCs w:val="21"/>
          <w:lang w:val="en-GB"/>
        </w:rPr>
        <w:t>★</w:t>
      </w:r>
      <w:r w:rsidRPr="00B3360E">
        <w:rPr>
          <w:rFonts w:asciiTheme="minorEastAsia" w:hAnsiTheme="minorEastAsia" w:hint="eastAsia"/>
          <w:b/>
          <w:kern w:val="0"/>
          <w:szCs w:val="21"/>
        </w:rPr>
        <w:t>参加投标供应商需勘察现场，投标文件中须提供完整的设计方案（平面图、三维图、单件图）</w:t>
      </w:r>
      <w:r w:rsidRPr="00B3360E">
        <w:rPr>
          <w:rFonts w:asciiTheme="minorEastAsia" w:hAnsiTheme="minorEastAsia" w:hint="eastAsia"/>
          <w:kern w:val="0"/>
          <w:szCs w:val="21"/>
        </w:rPr>
        <w:t>。</w:t>
      </w:r>
    </w:p>
    <w:p w:rsidR="00B3360E" w:rsidRPr="00B3360E" w:rsidRDefault="00B3360E" w:rsidP="00B3360E">
      <w:pPr>
        <w:widowControl/>
        <w:spacing w:line="360" w:lineRule="auto"/>
        <w:jc w:val="left"/>
        <w:rPr>
          <w:rFonts w:asciiTheme="minorEastAsia" w:hAnsiTheme="minorEastAsia"/>
          <w:b/>
          <w:bCs/>
          <w:color w:val="000000"/>
          <w:szCs w:val="21"/>
        </w:rPr>
      </w:pPr>
      <w:r w:rsidRPr="00B3360E">
        <w:rPr>
          <w:rFonts w:asciiTheme="minorEastAsia" w:hAnsiTheme="minorEastAsia" w:hint="eastAsia"/>
          <w:b/>
          <w:bCs/>
          <w:color w:val="000000"/>
          <w:szCs w:val="21"/>
        </w:rPr>
        <w:t>（一）、通风橱</w:t>
      </w:r>
      <w:r w:rsidRPr="00B3360E">
        <w:rPr>
          <w:rFonts w:asciiTheme="minorEastAsia" w:hAnsiTheme="minorEastAsia" w:hint="eastAsia"/>
          <w:b/>
          <w:kern w:val="0"/>
          <w:szCs w:val="21"/>
        </w:rPr>
        <w:t>技术</w:t>
      </w:r>
      <w:r w:rsidRPr="00B3360E">
        <w:rPr>
          <w:rFonts w:asciiTheme="minorEastAsia" w:hAnsiTheme="minorEastAsia" w:hint="eastAsia"/>
          <w:b/>
          <w:bCs/>
          <w:color w:val="000000"/>
          <w:szCs w:val="21"/>
        </w:rPr>
        <w:t>要求：</w:t>
      </w:r>
    </w:p>
    <w:p w:rsidR="00B3360E" w:rsidRPr="00B3360E" w:rsidRDefault="00B3360E" w:rsidP="00B3360E">
      <w:pPr>
        <w:widowControl/>
        <w:spacing w:line="360" w:lineRule="auto"/>
        <w:ind w:firstLineChars="200" w:firstLine="420"/>
        <w:jc w:val="left"/>
        <w:rPr>
          <w:rFonts w:asciiTheme="minorEastAsia" w:hAnsiTheme="minorEastAsia"/>
          <w:kern w:val="0"/>
          <w:szCs w:val="21"/>
        </w:rPr>
      </w:pPr>
      <w:r w:rsidRPr="00B3360E">
        <w:rPr>
          <w:rFonts w:asciiTheme="minorEastAsia" w:hAnsiTheme="minorEastAsia" w:hint="eastAsia"/>
          <w:kern w:val="0"/>
          <w:szCs w:val="21"/>
        </w:rPr>
        <w:t>必须符合GB24802-2009《实验室家具通用技术条件》国家规范要求、(</w:t>
      </w:r>
      <w:r w:rsidRPr="00B3360E">
        <w:rPr>
          <w:rFonts w:asciiTheme="minorEastAsia" w:hAnsiTheme="minorEastAsia" w:hint="eastAsia"/>
          <w:b/>
          <w:kern w:val="0"/>
          <w:szCs w:val="21"/>
        </w:rPr>
        <w:t>投标供应商须提供由省市级检测机构出具的全钢通风橱《检验报告》</w:t>
      </w:r>
      <w:r w:rsidRPr="00B3360E">
        <w:rPr>
          <w:rFonts w:asciiTheme="minorEastAsia" w:hAnsiTheme="minorEastAsia" w:hint="eastAsia"/>
          <w:kern w:val="0"/>
          <w:szCs w:val="21"/>
        </w:rPr>
        <w:t>)</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 xml:space="preserve">1、规格： 特制2300*850*2350mm,    特制2500*1500*2350mm， </w:t>
      </w:r>
    </w:p>
    <w:p w:rsidR="00B3360E" w:rsidRPr="00B3360E" w:rsidRDefault="00B3360E" w:rsidP="00B3360E">
      <w:pPr>
        <w:widowControl/>
        <w:spacing w:line="360" w:lineRule="auto"/>
        <w:ind w:firstLineChars="700" w:firstLine="1470"/>
        <w:jc w:val="left"/>
        <w:rPr>
          <w:rFonts w:asciiTheme="minorEastAsia" w:hAnsiTheme="minorEastAsia"/>
          <w:bCs/>
          <w:color w:val="000000"/>
          <w:szCs w:val="21"/>
        </w:rPr>
      </w:pPr>
      <w:r w:rsidRPr="00B3360E">
        <w:rPr>
          <w:rFonts w:asciiTheme="minorEastAsia" w:hAnsiTheme="minorEastAsia" w:hint="eastAsia"/>
          <w:bCs/>
          <w:color w:val="000000"/>
          <w:szCs w:val="21"/>
        </w:rPr>
        <w:t>特制1300*1500*2350mm，    1500*850*2350mm</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2、通风橱为全钢结构，通风</w:t>
      </w:r>
      <w:r w:rsidRPr="00B3360E">
        <w:rPr>
          <w:rFonts w:asciiTheme="minorEastAsia" w:hAnsiTheme="minorEastAsia" w:hint="eastAsia"/>
          <w:kern w:val="0"/>
          <w:szCs w:val="21"/>
        </w:rPr>
        <w:t>橱</w:t>
      </w:r>
      <w:r w:rsidRPr="00B3360E">
        <w:rPr>
          <w:rFonts w:asciiTheme="minorEastAsia" w:hAnsiTheme="minorEastAsia" w:hint="eastAsia"/>
          <w:bCs/>
          <w:color w:val="000000"/>
          <w:szCs w:val="21"/>
        </w:rPr>
        <w:t>的性能必须符合国际安全标准EN14175-3或ASHRAE 110-1995的测试，或符合国家机械工业局JB/T6412-1999的测试，并保证安装后测试数据与出厂前整机测试数据相符，</w:t>
      </w:r>
      <w:r w:rsidRPr="00B3360E">
        <w:rPr>
          <w:rFonts w:asciiTheme="minorEastAsia" w:hAnsiTheme="minorEastAsia" w:hint="eastAsia"/>
          <w:szCs w:val="21"/>
        </w:rPr>
        <w:t>金属家具采用的标准：</w:t>
      </w:r>
      <w:r w:rsidRPr="00B3360E">
        <w:rPr>
          <w:rFonts w:asciiTheme="minorEastAsia" w:hAnsiTheme="minorEastAsia"/>
          <w:szCs w:val="21"/>
        </w:rPr>
        <w:t>GB/T3325</w:t>
      </w:r>
      <w:r w:rsidRPr="00B3360E">
        <w:rPr>
          <w:rFonts w:asciiTheme="minorEastAsia" w:hAnsiTheme="minorEastAsia" w:hint="eastAsia"/>
          <w:szCs w:val="21"/>
        </w:rPr>
        <w:t>《金属家具通用技术条件》、</w:t>
      </w:r>
      <w:r w:rsidRPr="00B3360E">
        <w:rPr>
          <w:rFonts w:asciiTheme="minorEastAsia" w:hAnsiTheme="minorEastAsia"/>
          <w:szCs w:val="21"/>
        </w:rPr>
        <w:t>GB10357</w:t>
      </w:r>
      <w:r w:rsidRPr="00B3360E">
        <w:rPr>
          <w:rFonts w:asciiTheme="minorEastAsia" w:hAnsiTheme="minorEastAsia" w:hint="eastAsia"/>
          <w:szCs w:val="21"/>
        </w:rPr>
        <w:t>《家具力学性能试验标准》，</w:t>
      </w:r>
      <w:r w:rsidRPr="00B3360E">
        <w:rPr>
          <w:rFonts w:asciiTheme="minorEastAsia" w:hAnsiTheme="minorEastAsia"/>
          <w:bCs/>
          <w:color w:val="000000"/>
          <w:szCs w:val="21"/>
        </w:rPr>
        <w:t xml:space="preserve"> </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3、通风橱气密性能：调节门在工作开启高度＞800mm(自</w:t>
      </w:r>
      <w:proofErr w:type="gramStart"/>
      <w:r w:rsidRPr="00B3360E">
        <w:rPr>
          <w:rFonts w:asciiTheme="minorEastAsia" w:hAnsiTheme="minorEastAsia" w:hint="eastAsia"/>
          <w:bCs/>
          <w:color w:val="000000"/>
          <w:szCs w:val="21"/>
        </w:rPr>
        <w:t>下通板上方</w:t>
      </w:r>
      <w:proofErr w:type="gramEnd"/>
      <w:r w:rsidRPr="00B3360E">
        <w:rPr>
          <w:rFonts w:asciiTheme="minorEastAsia" w:hAnsiTheme="minorEastAsia" w:hint="eastAsia"/>
          <w:bCs/>
          <w:color w:val="000000"/>
          <w:szCs w:val="21"/>
        </w:rPr>
        <w:t>向上)，面风速保持 0.5m/s情况下，实际排风量应在不得大于计算排风量的5%。</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4、通风</w:t>
      </w:r>
      <w:r w:rsidRPr="00B3360E">
        <w:rPr>
          <w:rFonts w:asciiTheme="minorEastAsia" w:hAnsiTheme="minorEastAsia" w:hint="eastAsia"/>
          <w:kern w:val="0"/>
          <w:szCs w:val="21"/>
        </w:rPr>
        <w:t>橱</w:t>
      </w:r>
      <w:r w:rsidRPr="00B3360E">
        <w:rPr>
          <w:rFonts w:asciiTheme="minorEastAsia" w:hAnsiTheme="minorEastAsia" w:hint="eastAsia"/>
          <w:bCs/>
          <w:color w:val="000000"/>
          <w:szCs w:val="21"/>
        </w:rPr>
        <w:t>的性能及要求：</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4.1、</w:t>
      </w:r>
      <w:r w:rsidRPr="00B3360E">
        <w:rPr>
          <w:rFonts w:asciiTheme="minorEastAsia" w:hAnsiTheme="minorEastAsia" w:hint="eastAsia"/>
          <w:b/>
          <w:bCs/>
          <w:color w:val="000000"/>
          <w:szCs w:val="21"/>
        </w:rPr>
        <w:t>特殊说明</w:t>
      </w:r>
      <w:r w:rsidRPr="00B3360E">
        <w:rPr>
          <w:rFonts w:asciiTheme="minorEastAsia" w:hAnsiTheme="minorEastAsia" w:hint="eastAsia"/>
          <w:bCs/>
          <w:color w:val="000000"/>
          <w:szCs w:val="21"/>
        </w:rPr>
        <w:t>：本项目特制通风橱技术要求</w:t>
      </w:r>
      <w:r w:rsidRPr="00B3360E">
        <w:rPr>
          <w:rFonts w:asciiTheme="minorEastAsia" w:hAnsiTheme="minorEastAsia" w:hint="eastAsia"/>
          <w:b/>
          <w:bCs/>
          <w:color w:val="000000"/>
          <w:szCs w:val="21"/>
        </w:rPr>
        <w:t>：</w:t>
      </w:r>
      <w:r w:rsidRPr="00B3360E">
        <w:rPr>
          <w:rFonts w:asciiTheme="minorEastAsia" w:hAnsiTheme="minorEastAsia" w:hint="eastAsia"/>
          <w:bCs/>
          <w:color w:val="000000"/>
          <w:szCs w:val="21"/>
        </w:rPr>
        <w:t>由于对实验室条件、环境温度</w:t>
      </w:r>
      <w:r w:rsidRPr="00B3360E">
        <w:rPr>
          <w:rFonts w:asciiTheme="minorEastAsia" w:hAnsiTheme="minorEastAsia"/>
          <w:bCs/>
          <w:color w:val="000000"/>
          <w:szCs w:val="21"/>
        </w:rPr>
        <w:t>&lt; 80%</w:t>
      </w:r>
      <w:r w:rsidRPr="00B3360E">
        <w:rPr>
          <w:rFonts w:asciiTheme="minorEastAsia" w:hAnsiTheme="minorEastAsia" w:hint="eastAsia"/>
          <w:bCs/>
          <w:color w:val="000000"/>
          <w:szCs w:val="21"/>
        </w:rPr>
        <w:t>、仪器设备的安装和其它设备联合使用，要求通风橱内部可操作空间必须满足特制通风橱的尺寸，钢化玻璃视窗移门不允许中间带有立柱，通风橱右侧或者后方预留直径约 10cm 的圆孔用于通讯线穿过、在使用低温循环浴，通风橱左侧预留两个 10cm的圆孔用于油管穿过、须</w:t>
      </w:r>
      <w:r w:rsidRPr="00B3360E">
        <w:rPr>
          <w:rFonts w:asciiTheme="minorEastAsia" w:hAnsiTheme="minorEastAsia" w:hint="eastAsia"/>
          <w:bCs/>
          <w:color w:val="000000"/>
          <w:szCs w:val="21"/>
        </w:rPr>
        <w:lastRenderedPageBreak/>
        <w:t>做到实验室接地电阻要求，电源：380V/50Hz 三相电源，每台特制通风橱 配防爆斜插星型专用插座2套， 电压波动&lt;±5%，电功率 4800W，强制做到漏电保护，另装配插座 4 只220V 标准插座10A-16A，操作台面高度＜700mm，带补风装置，釆用BYC-50LSD型、配置</w:t>
      </w:r>
      <w:proofErr w:type="gramStart"/>
      <w:r w:rsidRPr="00B3360E">
        <w:rPr>
          <w:rFonts w:asciiTheme="minorEastAsia" w:hAnsiTheme="minorEastAsia" w:hint="eastAsia"/>
          <w:bCs/>
          <w:color w:val="000000"/>
          <w:szCs w:val="21"/>
        </w:rPr>
        <w:t>分子双</w:t>
      </w:r>
      <w:proofErr w:type="gramEnd"/>
      <w:r w:rsidRPr="00B3360E">
        <w:rPr>
          <w:rFonts w:asciiTheme="minorEastAsia" w:hAnsiTheme="minorEastAsia" w:hint="eastAsia"/>
          <w:bCs/>
          <w:color w:val="000000"/>
          <w:szCs w:val="21"/>
        </w:rPr>
        <w:t>过滤系统防腐蚀陶瓷纤维内衬板和导流板陶瓷台面，可视警示标贴防紫外线室内环境监测室内温湿</w:t>
      </w:r>
      <w:proofErr w:type="gramStart"/>
      <w:r w:rsidRPr="00B3360E">
        <w:rPr>
          <w:rFonts w:asciiTheme="minorEastAsia" w:hAnsiTheme="minorEastAsia" w:hint="eastAsia"/>
          <w:bCs/>
          <w:color w:val="000000"/>
          <w:szCs w:val="21"/>
        </w:rPr>
        <w:t>度显示</w:t>
      </w:r>
      <w:proofErr w:type="gramEnd"/>
      <w:r w:rsidRPr="00B3360E">
        <w:rPr>
          <w:rFonts w:asciiTheme="minorEastAsia" w:hAnsiTheme="minorEastAsia" w:hint="eastAsia"/>
          <w:bCs/>
          <w:color w:val="000000"/>
          <w:szCs w:val="21"/>
        </w:rPr>
        <w:t>饱和检测端口过滤器饱和监测风机失灵报警优质荧光灯等。</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4.2、面风速均匀度：通风</w:t>
      </w:r>
      <w:r w:rsidRPr="00B3360E">
        <w:rPr>
          <w:rFonts w:asciiTheme="minorEastAsia" w:hAnsiTheme="minorEastAsia" w:hint="eastAsia"/>
          <w:kern w:val="0"/>
          <w:szCs w:val="21"/>
        </w:rPr>
        <w:t>橱</w:t>
      </w:r>
      <w:r w:rsidRPr="00B3360E">
        <w:rPr>
          <w:rFonts w:asciiTheme="minorEastAsia" w:hAnsiTheme="minorEastAsia" w:hint="eastAsia"/>
          <w:bCs/>
          <w:color w:val="000000"/>
          <w:szCs w:val="21"/>
        </w:rPr>
        <w:t>的面风速应分布均匀，在调节门全开（开启高度自</w:t>
      </w:r>
      <w:proofErr w:type="gramStart"/>
      <w:r w:rsidRPr="00B3360E">
        <w:rPr>
          <w:rFonts w:asciiTheme="minorEastAsia" w:hAnsiTheme="minorEastAsia" w:hint="eastAsia"/>
          <w:bCs/>
          <w:color w:val="000000"/>
          <w:szCs w:val="21"/>
        </w:rPr>
        <w:t>下通板上方</w:t>
      </w:r>
      <w:proofErr w:type="gramEnd"/>
      <w:r w:rsidRPr="00B3360E">
        <w:rPr>
          <w:rFonts w:asciiTheme="minorEastAsia" w:hAnsiTheme="minorEastAsia" w:hint="eastAsia"/>
          <w:bCs/>
          <w:color w:val="000000"/>
          <w:szCs w:val="21"/>
        </w:rPr>
        <w:t>向上 0.80m），面风速 0.5m/s 情况下，在调节门开启面积内，上下左右平均</w:t>
      </w:r>
      <w:proofErr w:type="gramStart"/>
      <w:r w:rsidRPr="00B3360E">
        <w:rPr>
          <w:rFonts w:asciiTheme="minorEastAsia" w:hAnsiTheme="minorEastAsia" w:hint="eastAsia"/>
          <w:bCs/>
          <w:color w:val="000000"/>
          <w:szCs w:val="21"/>
        </w:rPr>
        <w:t>划分区格</w:t>
      </w:r>
      <w:proofErr w:type="gramEnd"/>
      <w:r w:rsidRPr="00B3360E">
        <w:rPr>
          <w:rFonts w:asciiTheme="minorEastAsia" w:hAnsiTheme="minorEastAsia" w:hint="eastAsia"/>
          <w:bCs/>
          <w:color w:val="000000"/>
          <w:szCs w:val="21"/>
        </w:rPr>
        <w:t>(每格长宽各在 0.3m 内)，于各区格中心点处测量，所测得的面风速，其最大值、最小值与算术平均值的偏差应小于15%。</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4.3、通风</w:t>
      </w:r>
      <w:r w:rsidRPr="00B3360E">
        <w:rPr>
          <w:rFonts w:asciiTheme="minorEastAsia" w:hAnsiTheme="minorEastAsia" w:hint="eastAsia"/>
          <w:kern w:val="0"/>
          <w:szCs w:val="21"/>
        </w:rPr>
        <w:t>橱</w:t>
      </w:r>
      <w:r w:rsidRPr="00B3360E">
        <w:rPr>
          <w:rFonts w:asciiTheme="minorEastAsia" w:hAnsiTheme="minorEastAsia" w:hint="eastAsia"/>
          <w:bCs/>
          <w:color w:val="000000"/>
          <w:szCs w:val="21"/>
        </w:rPr>
        <w:t>内部工作区的照明度达到600Lux。</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5、钢材表面处理 (所有钢制柜体、框架及支架依本规定办理)：</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5.1、预处理：按照标准工序进行脱脂、水洗、酸洗、水洗中和、磷化、</w:t>
      </w:r>
      <w:proofErr w:type="gramStart"/>
      <w:r w:rsidRPr="00B3360E">
        <w:rPr>
          <w:rFonts w:asciiTheme="minorEastAsia" w:hAnsiTheme="minorEastAsia" w:hint="eastAsia"/>
          <w:bCs/>
          <w:color w:val="000000"/>
          <w:szCs w:val="21"/>
        </w:rPr>
        <w:t>水洗等</w:t>
      </w:r>
      <w:proofErr w:type="gramEnd"/>
      <w:r w:rsidRPr="00B3360E">
        <w:rPr>
          <w:rFonts w:asciiTheme="minorEastAsia" w:hAnsiTheme="minorEastAsia" w:hint="eastAsia"/>
          <w:bCs/>
          <w:color w:val="000000"/>
          <w:szCs w:val="21"/>
        </w:rPr>
        <w:t>过程。</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5.2、喷涂：环氧</w:t>
      </w:r>
      <w:proofErr w:type="gramStart"/>
      <w:r w:rsidRPr="00B3360E">
        <w:rPr>
          <w:rFonts w:asciiTheme="minorEastAsia" w:hAnsiTheme="minorEastAsia" w:hint="eastAsia"/>
          <w:bCs/>
          <w:color w:val="000000"/>
          <w:szCs w:val="21"/>
        </w:rPr>
        <w:t>树酯</w:t>
      </w:r>
      <w:proofErr w:type="gramEnd"/>
      <w:r w:rsidRPr="00B3360E">
        <w:rPr>
          <w:rFonts w:asciiTheme="minorEastAsia" w:hAnsiTheme="minorEastAsia" w:hint="eastAsia"/>
          <w:bCs/>
          <w:color w:val="000000"/>
          <w:szCs w:val="21"/>
        </w:rPr>
        <w:t>粉末静电喷涂，在高温烘箱内固定成光滑表面。金属表面</w:t>
      </w:r>
      <w:proofErr w:type="gramStart"/>
      <w:r w:rsidRPr="00B3360E">
        <w:rPr>
          <w:rFonts w:asciiTheme="minorEastAsia" w:hAnsiTheme="minorEastAsia" w:hint="eastAsia"/>
          <w:bCs/>
          <w:color w:val="000000"/>
          <w:szCs w:val="21"/>
        </w:rPr>
        <w:t>抗一定</w:t>
      </w:r>
      <w:proofErr w:type="gramEnd"/>
      <w:r w:rsidRPr="00B3360E">
        <w:rPr>
          <w:rFonts w:asciiTheme="minorEastAsia" w:hAnsiTheme="minorEastAsia" w:hint="eastAsia"/>
          <w:bCs/>
          <w:color w:val="000000"/>
          <w:szCs w:val="21"/>
        </w:rPr>
        <w:t>的化学物质，颜色可根据标准色卡由用户统一选择。</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5.3、环氧</w:t>
      </w:r>
      <w:proofErr w:type="gramStart"/>
      <w:r w:rsidRPr="00B3360E">
        <w:rPr>
          <w:rFonts w:asciiTheme="minorEastAsia" w:hAnsiTheme="minorEastAsia" w:hint="eastAsia"/>
          <w:bCs/>
          <w:color w:val="000000"/>
          <w:szCs w:val="21"/>
        </w:rPr>
        <w:t>树酯</w:t>
      </w:r>
      <w:proofErr w:type="gramEnd"/>
      <w:r w:rsidRPr="00B3360E">
        <w:rPr>
          <w:rFonts w:asciiTheme="minorEastAsia" w:hAnsiTheme="minorEastAsia" w:hint="eastAsia"/>
          <w:bCs/>
          <w:color w:val="000000"/>
          <w:szCs w:val="21"/>
        </w:rPr>
        <w:t>粉末喷涂膜厚平均值平面65um及以上，麻面105um及以上，现场检测厚度。</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5.4、表面处理性能要求应符合百方格附着力试验及样品检测要求。</w:t>
      </w:r>
    </w:p>
    <w:p w:rsidR="00B3360E" w:rsidRPr="00B3360E" w:rsidRDefault="00B3360E" w:rsidP="00B3360E">
      <w:pPr>
        <w:widowControl/>
        <w:spacing w:line="360" w:lineRule="auto"/>
        <w:jc w:val="left"/>
        <w:outlineLvl w:val="0"/>
        <w:rPr>
          <w:rFonts w:asciiTheme="minorEastAsia" w:hAnsiTheme="minorEastAsia"/>
          <w:bCs/>
          <w:color w:val="000000"/>
          <w:szCs w:val="21"/>
        </w:rPr>
      </w:pPr>
      <w:r w:rsidRPr="00B3360E">
        <w:rPr>
          <w:rFonts w:asciiTheme="minorEastAsia" w:hAnsiTheme="minorEastAsia" w:hint="eastAsia"/>
          <w:b/>
          <w:bCs/>
          <w:color w:val="000000"/>
          <w:szCs w:val="21"/>
        </w:rPr>
        <w:t>（二）、通风</w:t>
      </w:r>
      <w:proofErr w:type="gramStart"/>
      <w:r w:rsidRPr="00B3360E">
        <w:rPr>
          <w:rFonts w:asciiTheme="minorEastAsia" w:hAnsiTheme="minorEastAsia" w:hint="eastAsia"/>
          <w:b/>
          <w:bCs/>
          <w:color w:val="000000"/>
          <w:szCs w:val="21"/>
        </w:rPr>
        <w:t>柜结构</w:t>
      </w:r>
      <w:proofErr w:type="gramEnd"/>
      <w:r w:rsidRPr="00B3360E">
        <w:rPr>
          <w:rFonts w:asciiTheme="minorEastAsia" w:hAnsiTheme="minorEastAsia" w:hint="eastAsia"/>
          <w:b/>
          <w:bCs/>
          <w:color w:val="000000"/>
          <w:szCs w:val="21"/>
        </w:rPr>
        <w:t>要求</w:t>
      </w:r>
      <w:r w:rsidRPr="00B3360E">
        <w:rPr>
          <w:rFonts w:asciiTheme="minorEastAsia" w:hAnsiTheme="minorEastAsia" w:hint="eastAsia"/>
          <w:bCs/>
          <w:color w:val="000000"/>
          <w:szCs w:val="21"/>
        </w:rPr>
        <w:t>：</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1、上柜结构要求：</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1.1、通风橱所有钢板均采用冷扎钢板材料，红外切割、数控机械拆弯，酸洗磷化水清洗烘干焊接打磨，喷涂环氧树脂精工细作而成，双层结构的夹层空间厚度不得低于100mm，以便容纳公用系统管线，</w:t>
      </w:r>
      <w:r w:rsidRPr="00B3360E">
        <w:rPr>
          <w:rFonts w:asciiTheme="minorEastAsia" w:hAnsiTheme="minorEastAsia" w:hint="eastAsia"/>
          <w:bCs/>
          <w:szCs w:val="21"/>
          <w:lang w:val="en-GB"/>
        </w:rPr>
        <w:t>为了不影响实验室良好的环境、</w:t>
      </w:r>
      <w:r w:rsidRPr="00B3360E">
        <w:rPr>
          <w:rFonts w:asciiTheme="minorEastAsia" w:hAnsiTheme="minorEastAsia" w:hint="eastAsia"/>
          <w:bCs/>
          <w:color w:val="000000"/>
          <w:szCs w:val="21"/>
        </w:rPr>
        <w:t>通风橱需采用补新风系统，补入的新风直接送入通风橱内腔。</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1.2、公用系统出口与控制阀采用隐藏式管道连接，通风橱两侧内衬板应具可拆式维修门以方便管道维修,维修门应具备气密式密封件。</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1.3、通风橱通过拆除里面维修门板，或者正面左右操作面板等两种方式，可以对双层框架内公用设备进行安装维修。</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1.4、内衬板、导流板及排气夹层：</w:t>
      </w:r>
    </w:p>
    <w:p w:rsidR="00B3360E" w:rsidRPr="00B3360E" w:rsidRDefault="00B3360E" w:rsidP="00B3360E">
      <w:pPr>
        <w:spacing w:line="360" w:lineRule="auto"/>
        <w:ind w:firstLineChars="400" w:firstLine="840"/>
        <w:rPr>
          <w:rFonts w:asciiTheme="minorEastAsia" w:hAnsiTheme="minorEastAsia"/>
          <w:color w:val="000000"/>
          <w:szCs w:val="21"/>
        </w:rPr>
      </w:pPr>
      <w:r w:rsidRPr="00B3360E">
        <w:rPr>
          <w:rFonts w:asciiTheme="minorEastAsia" w:hAnsiTheme="minorEastAsia" w:hint="eastAsia"/>
          <w:bCs/>
          <w:color w:val="000000"/>
          <w:szCs w:val="21"/>
        </w:rPr>
        <w:t>1.4.1、内衬板及导流板：</w:t>
      </w:r>
      <w:r w:rsidRPr="00B3360E">
        <w:rPr>
          <w:rFonts w:asciiTheme="minorEastAsia" w:hAnsiTheme="minorEastAsia" w:hint="eastAsia"/>
          <w:color w:val="000000"/>
          <w:szCs w:val="21"/>
        </w:rPr>
        <w:t>采用5mm厚实验室专用通风橱陶瓷纤维板。耐＞300度</w:t>
      </w:r>
      <w:r w:rsidRPr="00B3360E">
        <w:rPr>
          <w:rFonts w:asciiTheme="minorEastAsia" w:hAnsiTheme="minorEastAsia" w:hint="eastAsia"/>
          <w:color w:val="000000"/>
          <w:szCs w:val="21"/>
        </w:rPr>
        <w:lastRenderedPageBreak/>
        <w:t>极限高温、抗酸碱腐蚀、阻燃、自动熄火，内外材质一致，表面光滑而且内外均为白色，</w:t>
      </w:r>
      <w:r w:rsidRPr="00B3360E">
        <w:rPr>
          <w:rFonts w:asciiTheme="minorEastAsia" w:hAnsiTheme="minorEastAsia" w:hint="eastAsia"/>
          <w:bCs/>
          <w:color w:val="000000"/>
          <w:szCs w:val="21"/>
        </w:rPr>
        <w:t>所有导流板均应为可重复拆装式，以方便排气夹层内的清洁，且拆装时不需借助特殊工具。</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1.4.2、导流板固定座：阻燃的一体成型，不仅有加固导流板的功能且便于加装合成架，每个</w:t>
      </w:r>
      <w:proofErr w:type="gramStart"/>
      <w:r w:rsidRPr="00B3360E">
        <w:rPr>
          <w:rFonts w:asciiTheme="minorEastAsia" w:hAnsiTheme="minorEastAsia" w:hint="eastAsia"/>
          <w:bCs/>
          <w:color w:val="000000"/>
          <w:szCs w:val="21"/>
        </w:rPr>
        <w:t>固定座</w:t>
      </w:r>
      <w:proofErr w:type="gramEnd"/>
      <w:r w:rsidRPr="00B3360E">
        <w:rPr>
          <w:rFonts w:asciiTheme="minorEastAsia" w:hAnsiTheme="minorEastAsia" w:hint="eastAsia"/>
          <w:bCs/>
          <w:color w:val="000000"/>
          <w:szCs w:val="21"/>
        </w:rPr>
        <w:t>均能荷重100公斤以上。</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1.4.3、背部导流板上应设计有蒸馏架固定座，以方便蒸馏架的安装与拆缷，避免因安装蒸馏架而于内衬板或台面上钻孔。</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1.4.4、除有特别说明外，通风橱工作区深度(自下通风板内缘起量至导流板前缘)应不小于0.7米；</w:t>
      </w:r>
      <w:r w:rsidRPr="00B3360E">
        <w:rPr>
          <w:rFonts w:asciiTheme="minorEastAsia" w:hAnsiTheme="minorEastAsia" w:hint="eastAsia"/>
          <w:bCs/>
          <w:szCs w:val="21"/>
        </w:rPr>
        <w:t>另外，通风橱工作区高度(自台面板至顶板)应不小于1.1米（</w:t>
      </w:r>
      <w:r w:rsidRPr="00B3360E">
        <w:rPr>
          <w:rFonts w:asciiTheme="minorEastAsia" w:hAnsiTheme="minorEastAsia" w:hint="eastAsia"/>
          <w:bCs/>
          <w:color w:val="000000"/>
          <w:szCs w:val="21"/>
        </w:rPr>
        <w:t>量测范围为下通风板内缘起量至工作区深度的2/3范围内向上的空间）。</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1.5、下通风板：</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1.5.1、下通风板两侧应具可移动或掀盖式穿线孔设计，以方便电源插头通过</w:t>
      </w:r>
      <w:proofErr w:type="gramStart"/>
      <w:r w:rsidRPr="00B3360E">
        <w:rPr>
          <w:rFonts w:asciiTheme="minorEastAsia" w:hAnsiTheme="minorEastAsia" w:hint="eastAsia"/>
          <w:bCs/>
          <w:color w:val="000000"/>
          <w:szCs w:val="21"/>
        </w:rPr>
        <w:t>衔接至柜外</w:t>
      </w:r>
      <w:proofErr w:type="gramEnd"/>
      <w:r w:rsidRPr="00B3360E">
        <w:rPr>
          <w:rFonts w:asciiTheme="minorEastAsia" w:hAnsiTheme="minorEastAsia" w:hint="eastAsia"/>
          <w:bCs/>
          <w:color w:val="000000"/>
          <w:szCs w:val="21"/>
        </w:rPr>
        <w:t>插座，穿线孔大小应足以通过插头。</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1.5.2、装饰封板：当在通风柜与吊顶之间有空隙时，须使用装饰封板遮盖，封板的颜色应与底柜相近，不得在现场直接以其它材料加工制作装饰封板。</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1.6、调节门：</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1.6.1、除有特别说明外，通风橱采用连杆传动皮带齿轮单片式垂直调节门。</w:t>
      </w:r>
    </w:p>
    <w:p w:rsidR="00B3360E" w:rsidRPr="00B3360E" w:rsidRDefault="00B3360E" w:rsidP="00B3360E">
      <w:pPr>
        <w:widowControl/>
        <w:spacing w:line="360" w:lineRule="auto"/>
        <w:ind w:firstLineChars="350" w:firstLine="735"/>
        <w:jc w:val="left"/>
        <w:rPr>
          <w:rFonts w:asciiTheme="minorEastAsia" w:hAnsiTheme="minorEastAsia"/>
          <w:bCs/>
          <w:szCs w:val="21"/>
        </w:rPr>
      </w:pPr>
      <w:r w:rsidRPr="00B3360E">
        <w:rPr>
          <w:rFonts w:asciiTheme="minorEastAsia" w:hAnsiTheme="minorEastAsia" w:hint="eastAsia"/>
          <w:bCs/>
          <w:color w:val="000000"/>
          <w:szCs w:val="21"/>
        </w:rPr>
        <w:t>1.6.2、调节门最高开启高度0.8m，材质为6mm钢化玻璃</w:t>
      </w:r>
      <w:r w:rsidRPr="00B3360E">
        <w:rPr>
          <w:rFonts w:asciiTheme="minorEastAsia" w:hAnsiTheme="minorEastAsia" w:hint="eastAsia"/>
          <w:bCs/>
          <w:szCs w:val="21"/>
        </w:rPr>
        <w:t>贴防爆膜，并有明显警示标记。</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1.6.3、移动调节门时施力不应过重，一般应低于2.5公斤，调节门的</w:t>
      </w:r>
      <w:proofErr w:type="gramStart"/>
      <w:r w:rsidRPr="00B3360E">
        <w:rPr>
          <w:rFonts w:asciiTheme="minorEastAsia" w:hAnsiTheme="minorEastAsia" w:hint="eastAsia"/>
          <w:bCs/>
          <w:color w:val="000000"/>
          <w:szCs w:val="21"/>
        </w:rPr>
        <w:t>操作需能平顺</w:t>
      </w:r>
      <w:proofErr w:type="gramEnd"/>
      <w:r w:rsidRPr="00B3360E">
        <w:rPr>
          <w:rFonts w:asciiTheme="minorEastAsia" w:hAnsiTheme="minorEastAsia" w:hint="eastAsia"/>
          <w:bCs/>
          <w:color w:val="000000"/>
          <w:szCs w:val="21"/>
        </w:rPr>
        <w:t>的上下移动及保持水平不斜翘，当施</w:t>
      </w:r>
      <w:proofErr w:type="gramStart"/>
      <w:r w:rsidRPr="00B3360E">
        <w:rPr>
          <w:rFonts w:asciiTheme="minorEastAsia" w:hAnsiTheme="minorEastAsia" w:hint="eastAsia"/>
          <w:bCs/>
          <w:color w:val="000000"/>
          <w:szCs w:val="21"/>
        </w:rPr>
        <w:t>力停止</w:t>
      </w:r>
      <w:proofErr w:type="gramEnd"/>
      <w:r w:rsidRPr="00B3360E">
        <w:rPr>
          <w:rFonts w:asciiTheme="minorEastAsia" w:hAnsiTheme="minorEastAsia" w:hint="eastAsia"/>
          <w:bCs/>
          <w:color w:val="000000"/>
          <w:szCs w:val="21"/>
        </w:rPr>
        <w:t>时能稳定的停留在行程中的任一位置。</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1.6.4、调节门导轨材质采用聚氯乙烯，或其它更佳的耐蚀材料，调节门框材质采用铝合金经Epoxy喷涂或编号304不锈钢，氯化聚氯乙烯，或其它更加的耐蚀材料，调节门框需为四面包夹式设计，以确保安全。</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1.6.5、调节门把手应采用弧形设计以保证气流顺畅。</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1.7、照明装置：</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1.7.1、照明灯具为21W*2 T5节能灯管、6400K 应安装于通风柜上部外侧，对通风柜内提供照明。</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1.7.2、照明灯具下方应使用厚5mm及以上的钢化玻璃与通风</w:t>
      </w:r>
      <w:proofErr w:type="gramStart"/>
      <w:r w:rsidRPr="00B3360E">
        <w:rPr>
          <w:rFonts w:asciiTheme="minorEastAsia" w:hAnsiTheme="minorEastAsia" w:hint="eastAsia"/>
          <w:bCs/>
          <w:color w:val="000000"/>
          <w:szCs w:val="21"/>
        </w:rPr>
        <w:t>柜内部</w:t>
      </w:r>
      <w:proofErr w:type="gramEnd"/>
      <w:r w:rsidRPr="00B3360E">
        <w:rPr>
          <w:rFonts w:asciiTheme="minorEastAsia" w:hAnsiTheme="minorEastAsia" w:hint="eastAsia"/>
          <w:bCs/>
          <w:color w:val="000000"/>
          <w:szCs w:val="21"/>
        </w:rPr>
        <w:t>隔离，以避免灯具与柜内气体接触。</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t>1.7.3、灯罩应为全罩式，其上并具散热孔设计。</w:t>
      </w:r>
    </w:p>
    <w:p w:rsidR="00B3360E" w:rsidRPr="00B3360E" w:rsidRDefault="00B3360E" w:rsidP="00B3360E">
      <w:pPr>
        <w:widowControl/>
        <w:spacing w:line="360" w:lineRule="auto"/>
        <w:ind w:firstLineChars="350" w:firstLine="735"/>
        <w:jc w:val="left"/>
        <w:rPr>
          <w:rFonts w:asciiTheme="minorEastAsia" w:hAnsiTheme="minorEastAsia"/>
          <w:bCs/>
          <w:color w:val="000000"/>
          <w:szCs w:val="21"/>
        </w:rPr>
      </w:pPr>
      <w:r w:rsidRPr="00B3360E">
        <w:rPr>
          <w:rFonts w:asciiTheme="minorEastAsia" w:hAnsiTheme="minorEastAsia" w:hint="eastAsia"/>
          <w:bCs/>
          <w:color w:val="000000"/>
          <w:szCs w:val="21"/>
        </w:rPr>
        <w:lastRenderedPageBreak/>
        <w:t>1.7.4、照明灯具设计应能于</w:t>
      </w:r>
      <w:r w:rsidRPr="00B3360E">
        <w:rPr>
          <w:rFonts w:asciiTheme="minorEastAsia" w:hAnsiTheme="minorEastAsia" w:hint="eastAsia"/>
          <w:bCs/>
          <w:color w:val="000000"/>
          <w:szCs w:val="21"/>
          <w:lang w:val="zh-TW"/>
        </w:rPr>
        <w:t>工作</w:t>
      </w:r>
      <w:r w:rsidRPr="00B3360E">
        <w:rPr>
          <w:rFonts w:asciiTheme="minorEastAsia" w:hAnsiTheme="minorEastAsia" w:hint="eastAsia"/>
          <w:bCs/>
          <w:color w:val="000000"/>
          <w:szCs w:val="21"/>
        </w:rPr>
        <w:t>台面(距地面914mm左右处)上至少提供足够平均照度。</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1.8、电气设备：</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1.8.1、通风橱应设有</w:t>
      </w:r>
      <w:proofErr w:type="gramStart"/>
      <w:r w:rsidRPr="00B3360E">
        <w:rPr>
          <w:rFonts w:asciiTheme="minorEastAsia" w:hAnsiTheme="minorEastAsia" w:hint="eastAsia"/>
          <w:bCs/>
          <w:color w:val="000000"/>
          <w:szCs w:val="21"/>
        </w:rPr>
        <w:t>一</w:t>
      </w:r>
      <w:proofErr w:type="gramEnd"/>
      <w:r w:rsidRPr="00B3360E">
        <w:rPr>
          <w:rFonts w:asciiTheme="minorEastAsia" w:hAnsiTheme="minorEastAsia" w:hint="eastAsia"/>
          <w:bCs/>
          <w:color w:val="000000"/>
          <w:szCs w:val="21"/>
        </w:rPr>
        <w:t>适当空间以安装由隔离盖板保护的接线盒。</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1.8.2、除有特别说明外，于正面左右操作面板上各装设2组(</w:t>
      </w:r>
      <w:r w:rsidRPr="00B3360E">
        <w:rPr>
          <w:rFonts w:asciiTheme="minorEastAsia" w:hAnsiTheme="minorEastAsia" w:hint="eastAsia"/>
          <w:bCs/>
          <w:color w:val="000000"/>
          <w:szCs w:val="21"/>
          <w:lang w:val="zh-TW"/>
        </w:rPr>
        <w:t>即</w:t>
      </w:r>
      <w:r w:rsidRPr="00B3360E">
        <w:rPr>
          <w:rFonts w:asciiTheme="minorEastAsia" w:hAnsiTheme="minorEastAsia" w:hint="eastAsia"/>
          <w:bCs/>
          <w:color w:val="000000"/>
          <w:szCs w:val="21"/>
        </w:rPr>
        <w:t>共4组)电源插座。</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1.8.3、除有特别说明外</w:t>
      </w:r>
      <w:r w:rsidRPr="00B3360E">
        <w:rPr>
          <w:rFonts w:asciiTheme="minorEastAsia" w:hAnsiTheme="minorEastAsia" w:hint="eastAsia"/>
          <w:bCs/>
          <w:color w:val="000000"/>
          <w:szCs w:val="21"/>
          <w:lang w:val="pt-BR"/>
        </w:rPr>
        <w:t>，</w:t>
      </w:r>
      <w:r w:rsidRPr="00B3360E">
        <w:rPr>
          <w:rFonts w:asciiTheme="minorEastAsia" w:hAnsiTheme="minorEastAsia" w:hint="eastAsia"/>
          <w:bCs/>
          <w:color w:val="000000"/>
          <w:szCs w:val="21"/>
        </w:rPr>
        <w:t>所有电源插座均采用通过3C认证的多功能220V，10A-16A插座。</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1.8.4、控制面板：采用触摸式控制面板，集成照明开关、风机开关、紧急排风开关。</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1.9、通风橱台面板：</w:t>
      </w:r>
    </w:p>
    <w:p w:rsidR="00B3360E" w:rsidRPr="00B3360E" w:rsidRDefault="00B3360E" w:rsidP="00B3360E">
      <w:pPr>
        <w:spacing w:line="360" w:lineRule="auto"/>
        <w:ind w:firstLineChars="200" w:firstLine="420"/>
        <w:rPr>
          <w:rFonts w:asciiTheme="minorEastAsia" w:hAnsiTheme="minorEastAsia"/>
          <w:color w:val="000000"/>
          <w:szCs w:val="21"/>
        </w:rPr>
      </w:pPr>
      <w:r w:rsidRPr="00B3360E">
        <w:rPr>
          <w:rFonts w:asciiTheme="minorEastAsia" w:hAnsiTheme="minorEastAsia" w:hint="eastAsia"/>
          <w:bCs/>
          <w:color w:val="000000"/>
          <w:szCs w:val="21"/>
        </w:rPr>
        <w:t>采用</w:t>
      </w:r>
      <w:r w:rsidRPr="00B3360E">
        <w:rPr>
          <w:rFonts w:asciiTheme="minorEastAsia" w:hAnsiTheme="minorEastAsia" w:hint="eastAsia"/>
          <w:color w:val="000000"/>
          <w:szCs w:val="21"/>
        </w:rPr>
        <w:t>一体成型、厚度不低于25mm实验室陶瓷台面，</w:t>
      </w:r>
      <w:r w:rsidRPr="00B3360E">
        <w:rPr>
          <w:rFonts w:asciiTheme="minorEastAsia" w:hAnsiTheme="minorEastAsia" w:hint="eastAsia"/>
          <w:bCs/>
          <w:color w:val="000000"/>
          <w:szCs w:val="21"/>
        </w:rPr>
        <w:t>具有防腐蚀性、抗菌性、防潮、耐高温、抗撞击，可耐温度为＞1100</w:t>
      </w:r>
      <w:r w:rsidRPr="00B3360E">
        <w:rPr>
          <w:rFonts w:asciiTheme="minorEastAsia" w:hAnsiTheme="minorEastAsia" w:cs="宋体" w:hint="eastAsia"/>
          <w:bCs/>
          <w:color w:val="000000"/>
          <w:szCs w:val="21"/>
        </w:rPr>
        <w:t>℃</w:t>
      </w:r>
      <w:r w:rsidRPr="00B3360E">
        <w:rPr>
          <w:rFonts w:asciiTheme="minorEastAsia" w:hAnsiTheme="minorEastAsia" w:hint="eastAsia"/>
          <w:bCs/>
          <w:color w:val="000000"/>
          <w:szCs w:val="21"/>
        </w:rPr>
        <w:t>，模具一体成型叠状</w:t>
      </w:r>
      <w:proofErr w:type="gramStart"/>
      <w:r w:rsidRPr="00B3360E">
        <w:rPr>
          <w:rFonts w:asciiTheme="minorEastAsia" w:hAnsiTheme="minorEastAsia" w:hint="eastAsia"/>
          <w:bCs/>
          <w:color w:val="000000"/>
          <w:szCs w:val="21"/>
        </w:rPr>
        <w:t>边内部</w:t>
      </w:r>
      <w:proofErr w:type="gramEnd"/>
      <w:r w:rsidRPr="00B3360E">
        <w:rPr>
          <w:rFonts w:asciiTheme="minorEastAsia" w:hAnsiTheme="minorEastAsia" w:hint="eastAsia"/>
          <w:bCs/>
          <w:color w:val="000000"/>
          <w:szCs w:val="21"/>
        </w:rPr>
        <w:t>操作不低于5mm，</w:t>
      </w:r>
      <w:r w:rsidRPr="00B3360E">
        <w:rPr>
          <w:rFonts w:asciiTheme="minorEastAsia" w:hAnsiTheme="minorEastAsia" w:hint="eastAsia"/>
          <w:color w:val="000000"/>
          <w:szCs w:val="21"/>
        </w:rPr>
        <w:t>四周</w:t>
      </w:r>
      <w:proofErr w:type="gramStart"/>
      <w:r w:rsidRPr="00B3360E">
        <w:rPr>
          <w:rFonts w:asciiTheme="minorEastAsia" w:hAnsiTheme="minorEastAsia" w:hint="eastAsia"/>
          <w:color w:val="000000"/>
          <w:szCs w:val="21"/>
        </w:rPr>
        <w:t>翘边部分</w:t>
      </w:r>
      <w:proofErr w:type="gramEnd"/>
      <w:r w:rsidRPr="00B3360E">
        <w:rPr>
          <w:rFonts w:asciiTheme="minorEastAsia" w:hAnsiTheme="minorEastAsia" w:hint="eastAsia"/>
          <w:color w:val="000000"/>
          <w:szCs w:val="21"/>
        </w:rPr>
        <w:t>有效阻水，防止有害</w:t>
      </w:r>
      <w:r w:rsidRPr="00B3360E">
        <w:rPr>
          <w:rFonts w:asciiTheme="minorEastAsia" w:hAnsiTheme="minorEastAsia" w:hint="eastAsia"/>
          <w:bCs/>
          <w:color w:val="000000"/>
          <w:szCs w:val="21"/>
        </w:rPr>
        <w:t>液体溢出台面，所有杯槽开孔均于叠状镶嵌台面平行并予以妥善密封，以保持防水密封性。</w:t>
      </w:r>
    </w:p>
    <w:p w:rsidR="00B3360E" w:rsidRPr="00B3360E" w:rsidRDefault="00B3360E" w:rsidP="00B3360E">
      <w:pPr>
        <w:widowControl/>
        <w:spacing w:line="360" w:lineRule="auto"/>
        <w:ind w:firstLineChars="200" w:firstLine="42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2、下柜结构：</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2.1、下柜采用组合全钢落地式结构，钢板均采用冷扎钢板材料红外切割、数控机械拆弯，酸洗磷化水清洗烘干焊接打磨，喷涂环氧树脂而成。柜体一般深度为550mm，底柜设计须对台面支撑适当补强，高度为750mm。底柜后方应具备容易拆装的背板，可用手方便地拆卸下来以检修管路系统。</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2.2、所有底柜正面应为平装嵌入式结构设计，如各端面板(如门板)，上/侧/底部柜体边框以及垂直支柱都必须在同一水平面不可有突出，所有</w:t>
      </w:r>
      <w:proofErr w:type="gramStart"/>
      <w:r w:rsidRPr="00B3360E">
        <w:rPr>
          <w:rFonts w:asciiTheme="minorEastAsia" w:hAnsiTheme="minorEastAsia" w:hint="eastAsia"/>
          <w:bCs/>
          <w:color w:val="000000"/>
          <w:szCs w:val="21"/>
        </w:rPr>
        <w:t>钣</w:t>
      </w:r>
      <w:proofErr w:type="gramEnd"/>
      <w:r w:rsidRPr="00B3360E">
        <w:rPr>
          <w:rFonts w:asciiTheme="minorEastAsia" w:hAnsiTheme="minorEastAsia" w:hint="eastAsia"/>
          <w:bCs/>
          <w:color w:val="000000"/>
          <w:szCs w:val="21"/>
        </w:rPr>
        <w:t>金的表面接缝均应满焊，焊接处均应打磨平整以保持为连续的平滑表面。</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2.3、踢脚板除正面凹入部分外，两侧需与柜体钢板一体成型，不得以小料拼接烧焊制作，以确保整体承重能力。</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2.4、所有双开门型式底柜两片门间无中央垂直支柱阻挡。底柜内的两侧的前部和后部有层板支柱，支柱上有隔板调节孔，层板宽度与底柜内宽度相当，不得于两侧有各超过3mm的间隙；采用双门底柜，柜内可以存放试剂、工具物件等。</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2.5、每个底柜单元应配备4个调节脚,以支撑柜体及调节水平，柜体离地板距离应不少于10mm以隔离地面潮气。</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2.6、门板：</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lastRenderedPageBreak/>
        <w:t>2.6.1、门板20mm (±5%)厚，双层结构，内外面均经环氧</w:t>
      </w:r>
      <w:proofErr w:type="gramStart"/>
      <w:r w:rsidRPr="00B3360E">
        <w:rPr>
          <w:rFonts w:asciiTheme="minorEastAsia" w:hAnsiTheme="minorEastAsia" w:hint="eastAsia"/>
          <w:bCs/>
          <w:color w:val="000000"/>
          <w:szCs w:val="21"/>
        </w:rPr>
        <w:t>树酯</w:t>
      </w:r>
      <w:proofErr w:type="gramEnd"/>
      <w:r w:rsidRPr="00B3360E">
        <w:rPr>
          <w:rFonts w:asciiTheme="minorEastAsia" w:hAnsiTheme="minorEastAsia" w:hint="eastAsia"/>
          <w:bCs/>
          <w:color w:val="000000"/>
          <w:szCs w:val="21"/>
        </w:rPr>
        <w:t>粉末静电喷涂，夹层内具消音材料。</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2.6.2、门板铰链以不锈钢螺丝与门板及底柜相固定，可拆卸，非焊接结构。</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2.6.3、门板配置门扣组及橡胶缓冲装置。</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2.6.4、门板能开关顺畅达不小于110度。</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2.7、可调式层板（单层）：</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2.7.1、层板两侧及前后端应向下折边后再反折，边缘不割手。</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2.7.2、层板上下调节间距</w:t>
      </w:r>
      <w:proofErr w:type="gramStart"/>
      <w:r w:rsidRPr="00B3360E">
        <w:rPr>
          <w:rFonts w:asciiTheme="minorEastAsia" w:hAnsiTheme="minorEastAsia" w:hint="eastAsia"/>
          <w:bCs/>
          <w:color w:val="000000"/>
          <w:szCs w:val="21"/>
        </w:rPr>
        <w:t>每格约</w:t>
      </w:r>
      <w:proofErr w:type="gramEnd"/>
      <w:r w:rsidRPr="00B3360E">
        <w:rPr>
          <w:rFonts w:asciiTheme="minorEastAsia" w:hAnsiTheme="minorEastAsia" w:hint="eastAsia"/>
          <w:bCs/>
          <w:color w:val="000000"/>
          <w:szCs w:val="21"/>
        </w:rPr>
        <w:t>15mm。</w:t>
      </w:r>
    </w:p>
    <w:p w:rsidR="00B3360E" w:rsidRPr="00B3360E" w:rsidRDefault="00B3360E" w:rsidP="00B3360E">
      <w:pPr>
        <w:widowControl/>
        <w:spacing w:line="360" w:lineRule="auto"/>
        <w:ind w:firstLineChars="200" w:firstLine="42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3、通风橱配件：</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3.1、各通风橱配置水、气配件，每种水、气都必须在通风柜外的正面左右操作面板上配置远程控制阀，以及在柜内侧壁上设置水、</w:t>
      </w:r>
      <w:proofErr w:type="gramStart"/>
      <w:r w:rsidRPr="00B3360E">
        <w:rPr>
          <w:rFonts w:asciiTheme="minorEastAsia" w:hAnsiTheme="minorEastAsia" w:hint="eastAsia"/>
          <w:bCs/>
          <w:color w:val="000000"/>
          <w:szCs w:val="21"/>
        </w:rPr>
        <w:t>气出口阀</w:t>
      </w:r>
      <w:proofErr w:type="gramEnd"/>
      <w:r w:rsidRPr="00B3360E">
        <w:rPr>
          <w:rFonts w:asciiTheme="minorEastAsia" w:hAnsiTheme="minorEastAsia" w:hint="eastAsia"/>
          <w:bCs/>
          <w:color w:val="000000"/>
          <w:szCs w:val="21"/>
        </w:rPr>
        <w:t>或考克，其出口接头应为锯齿</w:t>
      </w:r>
      <w:proofErr w:type="gramStart"/>
      <w:r w:rsidRPr="00B3360E">
        <w:rPr>
          <w:rFonts w:asciiTheme="minorEastAsia" w:hAnsiTheme="minorEastAsia" w:hint="eastAsia"/>
          <w:bCs/>
          <w:color w:val="000000"/>
          <w:szCs w:val="21"/>
        </w:rPr>
        <w:t>多节状以确保</w:t>
      </w:r>
      <w:proofErr w:type="gramEnd"/>
      <w:r w:rsidRPr="00B3360E">
        <w:rPr>
          <w:rFonts w:asciiTheme="minorEastAsia" w:hAnsiTheme="minorEastAsia" w:hint="eastAsia"/>
          <w:bCs/>
          <w:color w:val="000000"/>
          <w:szCs w:val="21"/>
        </w:rPr>
        <w:t>软管衔接时的紧密。</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3.2、曝露于柜内的水、</w:t>
      </w:r>
      <w:proofErr w:type="gramStart"/>
      <w:r w:rsidRPr="00B3360E">
        <w:rPr>
          <w:rFonts w:asciiTheme="minorEastAsia" w:hAnsiTheme="minorEastAsia" w:hint="eastAsia"/>
          <w:bCs/>
          <w:color w:val="000000"/>
          <w:szCs w:val="21"/>
        </w:rPr>
        <w:t>气出口</w:t>
      </w:r>
      <w:proofErr w:type="gramEnd"/>
      <w:r w:rsidRPr="00B3360E">
        <w:rPr>
          <w:rFonts w:asciiTheme="minorEastAsia" w:hAnsiTheme="minorEastAsia" w:hint="eastAsia"/>
          <w:bCs/>
          <w:color w:val="000000"/>
          <w:szCs w:val="21"/>
        </w:rPr>
        <w:t>金属部件表面均应以</w:t>
      </w:r>
      <w:proofErr w:type="gramStart"/>
      <w:r w:rsidRPr="00B3360E">
        <w:rPr>
          <w:rFonts w:asciiTheme="minorEastAsia" w:hAnsiTheme="minorEastAsia" w:hint="eastAsia"/>
          <w:bCs/>
          <w:color w:val="000000"/>
          <w:szCs w:val="21"/>
        </w:rPr>
        <w:t>耐蚀环</w:t>
      </w:r>
      <w:proofErr w:type="gramEnd"/>
      <w:r w:rsidRPr="00B3360E">
        <w:rPr>
          <w:rFonts w:asciiTheme="minorEastAsia" w:hAnsiTheme="minorEastAsia" w:hint="eastAsia"/>
          <w:bCs/>
          <w:color w:val="000000"/>
          <w:szCs w:val="21"/>
        </w:rPr>
        <w:t>氧</w:t>
      </w:r>
      <w:proofErr w:type="gramStart"/>
      <w:r w:rsidRPr="00B3360E">
        <w:rPr>
          <w:rFonts w:asciiTheme="minorEastAsia" w:hAnsiTheme="minorEastAsia" w:hint="eastAsia"/>
          <w:bCs/>
          <w:color w:val="000000"/>
          <w:szCs w:val="21"/>
        </w:rPr>
        <w:t>树酯</w:t>
      </w:r>
      <w:proofErr w:type="gramEnd"/>
      <w:r w:rsidRPr="00B3360E">
        <w:rPr>
          <w:rFonts w:asciiTheme="minorEastAsia" w:hAnsiTheme="minorEastAsia" w:hint="eastAsia"/>
          <w:bCs/>
          <w:color w:val="000000"/>
          <w:szCs w:val="21"/>
        </w:rPr>
        <w:t>粉末静电喷涂。</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3.3、所有水、气阀件把手上均应有符合DIN EN 13792或当地标准的指示色标牌。</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3.4、所有水、气配件管道，包含阀件及</w:t>
      </w:r>
      <w:proofErr w:type="gramStart"/>
      <w:r w:rsidRPr="00B3360E">
        <w:rPr>
          <w:rFonts w:asciiTheme="minorEastAsia" w:hAnsiTheme="minorEastAsia" w:hint="eastAsia"/>
          <w:bCs/>
          <w:color w:val="000000"/>
          <w:szCs w:val="21"/>
        </w:rPr>
        <w:t>椄</w:t>
      </w:r>
      <w:proofErr w:type="gramEnd"/>
      <w:r w:rsidRPr="00B3360E">
        <w:rPr>
          <w:rFonts w:asciiTheme="minorEastAsia" w:hAnsiTheme="minorEastAsia" w:hint="eastAsia"/>
          <w:bCs/>
          <w:color w:val="000000"/>
          <w:szCs w:val="21"/>
        </w:rPr>
        <w:t>头</w:t>
      </w:r>
      <w:proofErr w:type="gramStart"/>
      <w:r w:rsidRPr="00B3360E">
        <w:rPr>
          <w:rFonts w:asciiTheme="minorEastAsia" w:hAnsiTheme="minorEastAsia" w:hint="eastAsia"/>
          <w:bCs/>
          <w:color w:val="000000"/>
          <w:szCs w:val="21"/>
        </w:rPr>
        <w:t>材质均</w:t>
      </w:r>
      <w:proofErr w:type="gramEnd"/>
      <w:r w:rsidRPr="00B3360E">
        <w:rPr>
          <w:rFonts w:asciiTheme="minorEastAsia" w:hAnsiTheme="minorEastAsia" w:hint="eastAsia"/>
          <w:bCs/>
          <w:color w:val="000000"/>
          <w:szCs w:val="21"/>
        </w:rPr>
        <w:t>采用紫铜和304不锈钢材质，下水管采用PPR管。</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3.5、提供完整的水气配件以及其必要的安装附件。</w:t>
      </w:r>
    </w:p>
    <w:p w:rsidR="00B3360E" w:rsidRPr="00B3360E" w:rsidRDefault="00B3360E" w:rsidP="00B3360E">
      <w:pPr>
        <w:spacing w:line="360" w:lineRule="auto"/>
        <w:ind w:firstLineChars="400" w:firstLine="840"/>
        <w:rPr>
          <w:rFonts w:asciiTheme="minorEastAsia" w:hAnsiTheme="minorEastAsia"/>
          <w:color w:val="000000"/>
          <w:szCs w:val="21"/>
        </w:rPr>
      </w:pPr>
      <w:r w:rsidRPr="00B3360E">
        <w:rPr>
          <w:rFonts w:asciiTheme="minorEastAsia" w:hAnsiTheme="minorEastAsia" w:hint="eastAsia"/>
          <w:bCs/>
          <w:color w:val="000000"/>
          <w:szCs w:val="21"/>
        </w:rPr>
        <w:t>3.6、所有通风</w:t>
      </w:r>
      <w:proofErr w:type="gramStart"/>
      <w:r w:rsidRPr="00B3360E">
        <w:rPr>
          <w:rFonts w:asciiTheme="minorEastAsia" w:hAnsiTheme="minorEastAsia" w:hint="eastAsia"/>
          <w:bCs/>
          <w:color w:val="000000"/>
          <w:szCs w:val="21"/>
        </w:rPr>
        <w:t>柜内部</w:t>
      </w:r>
      <w:proofErr w:type="gramEnd"/>
      <w:r w:rsidRPr="00B3360E">
        <w:rPr>
          <w:rFonts w:asciiTheme="minorEastAsia" w:hAnsiTheme="minorEastAsia" w:hint="eastAsia"/>
          <w:bCs/>
          <w:color w:val="000000"/>
          <w:szCs w:val="21"/>
        </w:rPr>
        <w:t>的连接装置都需隐藏布置和抗腐蚀，禁止有外露的非编号304不锈钢螺钉等金属部件。</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3.7、内维修门密封条：聚丙烯或橡胶密封条以确保通风柜内维修门的密封性，避免污染外泄。</w:t>
      </w:r>
    </w:p>
    <w:p w:rsidR="00B3360E" w:rsidRPr="00B3360E" w:rsidRDefault="00B3360E" w:rsidP="00B3360E">
      <w:pPr>
        <w:widowControl/>
        <w:spacing w:line="360" w:lineRule="auto"/>
        <w:ind w:firstLineChars="200" w:firstLine="42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4、底柜五金及配件：</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4.1、铰链采用304不锈钢合页铰链开启180度自如与柜体水平角度，</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4.2、门扣组：模具一体成型，ABS工程塑料材质，内置ABS材质伸缩滚轮止动门扣组。</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4.3、层板支撑扣：模具成型组合扣。</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4.4、踢脚线装饰板：约4寸（100mm）高，黑色或灰色聚氯乙烯材质或其它更佳耐蚀材料。</w:t>
      </w:r>
    </w:p>
    <w:p w:rsidR="00B3360E" w:rsidRPr="00B3360E" w:rsidRDefault="00B3360E" w:rsidP="00B3360E">
      <w:pPr>
        <w:widowControl/>
        <w:spacing w:line="360" w:lineRule="auto"/>
        <w:ind w:firstLineChars="400" w:firstLine="84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4.5插座：除有特别说明者外</w:t>
      </w:r>
      <w:r w:rsidRPr="00B3360E">
        <w:rPr>
          <w:rFonts w:asciiTheme="minorEastAsia" w:hAnsiTheme="minorEastAsia" w:hint="eastAsia"/>
          <w:bCs/>
          <w:color w:val="000000"/>
          <w:szCs w:val="21"/>
          <w:lang w:val="pt-BR"/>
        </w:rPr>
        <w:t>，</w:t>
      </w:r>
      <w:r w:rsidRPr="00B3360E">
        <w:rPr>
          <w:rFonts w:asciiTheme="minorEastAsia" w:hAnsiTheme="minorEastAsia" w:hint="eastAsia"/>
          <w:bCs/>
          <w:color w:val="000000"/>
          <w:szCs w:val="21"/>
        </w:rPr>
        <w:t>所有电源插座均采用通过3C认证的多功能220V， 10A插座。</w:t>
      </w:r>
    </w:p>
    <w:p w:rsidR="00B3360E" w:rsidRPr="00B3360E" w:rsidRDefault="00B3360E" w:rsidP="00B3360E">
      <w:pPr>
        <w:widowControl/>
        <w:spacing w:line="360" w:lineRule="auto"/>
        <w:ind w:firstLineChars="400" w:firstLine="840"/>
        <w:jc w:val="left"/>
        <w:outlineLvl w:val="0"/>
        <w:rPr>
          <w:rFonts w:asciiTheme="minorEastAsia" w:hAnsiTheme="minorEastAsia"/>
          <w:b/>
          <w:bCs/>
          <w:szCs w:val="21"/>
        </w:rPr>
      </w:pPr>
      <w:r w:rsidRPr="00B3360E">
        <w:rPr>
          <w:rFonts w:asciiTheme="minorEastAsia" w:hAnsiTheme="minorEastAsia" w:hint="eastAsia"/>
          <w:bCs/>
          <w:color w:val="000000"/>
          <w:szCs w:val="21"/>
        </w:rPr>
        <w:lastRenderedPageBreak/>
        <w:t>4.6、</w:t>
      </w:r>
      <w:r w:rsidRPr="00B3360E">
        <w:rPr>
          <w:rFonts w:asciiTheme="minorEastAsia" w:hAnsiTheme="minorEastAsia" w:hint="eastAsia"/>
          <w:bCs/>
          <w:szCs w:val="21"/>
        </w:rPr>
        <w:t>每台通风橱配有写字板，可存放笔记本电脑等，收放自如，使用方便。</w:t>
      </w:r>
    </w:p>
    <w:p w:rsidR="00B3360E" w:rsidRPr="00B3360E" w:rsidRDefault="00B3360E" w:rsidP="00B3360E">
      <w:pPr>
        <w:widowControl/>
        <w:spacing w:line="360" w:lineRule="auto"/>
        <w:ind w:firstLineChars="49" w:firstLine="103"/>
        <w:jc w:val="left"/>
        <w:outlineLvl w:val="0"/>
        <w:rPr>
          <w:rFonts w:asciiTheme="minorEastAsia" w:hAnsiTheme="minorEastAsia"/>
          <w:bCs/>
          <w:color w:val="000000"/>
          <w:szCs w:val="21"/>
        </w:rPr>
      </w:pPr>
      <w:r w:rsidRPr="00B3360E">
        <w:rPr>
          <w:rFonts w:asciiTheme="minorEastAsia" w:hAnsiTheme="minorEastAsia" w:hint="eastAsia"/>
          <w:b/>
          <w:bCs/>
          <w:color w:val="000000"/>
          <w:szCs w:val="21"/>
        </w:rPr>
        <w:t>（三）、实验台技术要求：</w:t>
      </w:r>
      <w:r w:rsidRPr="00B3360E">
        <w:rPr>
          <w:rFonts w:asciiTheme="minorEastAsia" w:hAnsiTheme="minorEastAsia"/>
          <w:bCs/>
          <w:color w:val="000000"/>
          <w:szCs w:val="21"/>
        </w:rPr>
        <w:t xml:space="preserve"> </w:t>
      </w:r>
    </w:p>
    <w:p w:rsidR="00B3360E" w:rsidRPr="00B3360E" w:rsidRDefault="00B3360E" w:rsidP="00B3360E">
      <w:pPr>
        <w:widowControl/>
        <w:spacing w:line="360" w:lineRule="auto"/>
        <w:ind w:firstLineChars="199" w:firstLine="418"/>
        <w:jc w:val="left"/>
        <w:outlineLvl w:val="0"/>
        <w:rPr>
          <w:rFonts w:asciiTheme="minorEastAsia" w:hAnsiTheme="minorEastAsia"/>
          <w:bCs/>
          <w:color w:val="000000"/>
          <w:szCs w:val="21"/>
        </w:rPr>
      </w:pPr>
      <w:r w:rsidRPr="00B3360E">
        <w:rPr>
          <w:rFonts w:asciiTheme="minorEastAsia" w:hAnsiTheme="minorEastAsia" w:hint="eastAsia"/>
          <w:bCs/>
          <w:szCs w:val="21"/>
          <w:lang w:val="en-GB"/>
        </w:rPr>
        <w:t>必须</w:t>
      </w:r>
      <w:r w:rsidRPr="00B3360E">
        <w:rPr>
          <w:rFonts w:asciiTheme="minorEastAsia" w:hAnsiTheme="minorEastAsia" w:hint="eastAsia"/>
          <w:bCs/>
          <w:color w:val="000000"/>
          <w:szCs w:val="21"/>
        </w:rPr>
        <w:t>符合GB24802-2009《实验室家具通用技术条件》国家规范要求、(</w:t>
      </w:r>
      <w:r w:rsidRPr="00B3360E">
        <w:rPr>
          <w:rFonts w:asciiTheme="minorEastAsia" w:hAnsiTheme="minorEastAsia" w:hint="eastAsia"/>
          <w:kern w:val="0"/>
          <w:szCs w:val="21"/>
        </w:rPr>
        <w:t>投标供应商须提供由省市级检测机构出具的</w:t>
      </w:r>
      <w:r w:rsidRPr="00B3360E">
        <w:rPr>
          <w:rFonts w:asciiTheme="minorEastAsia" w:hAnsiTheme="minorEastAsia" w:hint="eastAsia"/>
          <w:b/>
          <w:kern w:val="0"/>
          <w:szCs w:val="21"/>
        </w:rPr>
        <w:t>钢木实验台《检验报告》</w:t>
      </w:r>
      <w:r w:rsidRPr="00B3360E">
        <w:rPr>
          <w:rFonts w:asciiTheme="minorEastAsia" w:hAnsiTheme="minorEastAsia" w:hint="eastAsia"/>
          <w:kern w:val="0"/>
          <w:szCs w:val="21"/>
        </w:rPr>
        <w:t>)</w:t>
      </w:r>
    </w:p>
    <w:p w:rsidR="00B3360E" w:rsidRPr="00B3360E" w:rsidRDefault="00B3360E" w:rsidP="00B3360E">
      <w:pPr>
        <w:widowControl/>
        <w:spacing w:line="360" w:lineRule="auto"/>
        <w:ind w:firstLineChars="200" w:firstLine="420"/>
        <w:jc w:val="left"/>
        <w:rPr>
          <w:rFonts w:asciiTheme="minorEastAsia" w:hAnsiTheme="minorEastAsia"/>
          <w:b/>
          <w:bCs/>
          <w:color w:val="000000"/>
          <w:szCs w:val="21"/>
        </w:rPr>
      </w:pPr>
      <w:r w:rsidRPr="00B3360E">
        <w:rPr>
          <w:rFonts w:asciiTheme="minorEastAsia" w:hAnsiTheme="minorEastAsia" w:hint="eastAsia"/>
          <w:bCs/>
          <w:color w:val="000000"/>
          <w:szCs w:val="21"/>
        </w:rPr>
        <w:t>1、钢木实验台：中央台、仪器台、边台、吊柜、试剂架等</w:t>
      </w:r>
      <w:r w:rsidRPr="00B3360E">
        <w:rPr>
          <w:rFonts w:asciiTheme="minorEastAsia" w:hAnsiTheme="minorEastAsia" w:hint="eastAsia"/>
          <w:b/>
          <w:bCs/>
          <w:color w:val="000000"/>
          <w:szCs w:val="21"/>
        </w:rPr>
        <w:t>。</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2、结构：口字型钢框架工艺</w:t>
      </w:r>
      <w:proofErr w:type="gramStart"/>
      <w:r w:rsidRPr="00B3360E">
        <w:rPr>
          <w:rFonts w:asciiTheme="minorEastAsia" w:hAnsiTheme="minorEastAsia" w:hint="eastAsia"/>
          <w:bCs/>
          <w:color w:val="000000"/>
          <w:szCs w:val="21"/>
        </w:rPr>
        <w:t>制做</w:t>
      </w:r>
      <w:proofErr w:type="gramEnd"/>
      <w:r w:rsidRPr="00B3360E">
        <w:rPr>
          <w:rFonts w:asciiTheme="minorEastAsia" w:hAnsiTheme="minorEastAsia" w:hint="eastAsia"/>
          <w:bCs/>
          <w:color w:val="000000"/>
          <w:szCs w:val="21"/>
        </w:rPr>
        <w:t>，上下配装四根横</w:t>
      </w:r>
      <w:proofErr w:type="gramStart"/>
      <w:r w:rsidRPr="00B3360E">
        <w:rPr>
          <w:rFonts w:asciiTheme="minorEastAsia" w:hAnsiTheme="minorEastAsia" w:hint="eastAsia"/>
          <w:bCs/>
          <w:color w:val="000000"/>
          <w:szCs w:val="21"/>
        </w:rPr>
        <w:t>樑凹</w:t>
      </w:r>
      <w:proofErr w:type="gramEnd"/>
      <w:r w:rsidRPr="00B3360E">
        <w:rPr>
          <w:rFonts w:asciiTheme="minorEastAsia" w:hAnsiTheme="minorEastAsia" w:hint="eastAsia"/>
          <w:bCs/>
          <w:color w:val="000000"/>
          <w:szCs w:val="21"/>
        </w:rPr>
        <w:t>柜镶嵌式箱体结构。</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3、材质、工艺技术性能：</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3.1、框架：采用60*40*2mm优质钢型材，精工焊接打磨，经酸洗 、磷化、电泳后，表面环氧树脂高压静电粉沫喷涂，高温固化处理。具有强固美观承载力强（每延长米承载力≥300㎏），耐腐蚀等特点。</w:t>
      </w:r>
    </w:p>
    <w:p w:rsidR="00B3360E" w:rsidRPr="00B3360E" w:rsidRDefault="00B3360E" w:rsidP="00B3360E">
      <w:pPr>
        <w:spacing w:line="360" w:lineRule="auto"/>
        <w:ind w:firstLineChars="400" w:firstLine="840"/>
        <w:rPr>
          <w:rFonts w:asciiTheme="minorEastAsia" w:hAnsiTheme="minorEastAsia"/>
          <w:szCs w:val="21"/>
        </w:rPr>
      </w:pPr>
      <w:r w:rsidRPr="00B3360E">
        <w:rPr>
          <w:rFonts w:asciiTheme="minorEastAsia" w:hAnsiTheme="minorEastAsia" w:hint="eastAsia"/>
          <w:bCs/>
          <w:color w:val="000000"/>
          <w:szCs w:val="21"/>
        </w:rPr>
        <w:t>3.2、台面：</w:t>
      </w:r>
      <w:r w:rsidRPr="00B3360E">
        <w:rPr>
          <w:rFonts w:asciiTheme="minorEastAsia" w:hAnsiTheme="minorEastAsia" w:hint="eastAsia"/>
          <w:szCs w:val="21"/>
        </w:rPr>
        <w:t>实芯理化板台面材料相关技术参数及要求：</w:t>
      </w:r>
    </w:p>
    <w:p w:rsidR="00B3360E" w:rsidRPr="00B3360E" w:rsidRDefault="00B3360E" w:rsidP="00B3360E">
      <w:pPr>
        <w:widowControl/>
        <w:shd w:val="clear" w:color="auto" w:fill="FFFFFF"/>
        <w:spacing w:line="360" w:lineRule="auto"/>
        <w:ind w:firstLineChars="400" w:firstLine="840"/>
        <w:jc w:val="left"/>
        <w:rPr>
          <w:rFonts w:asciiTheme="minorEastAsia" w:hAnsiTheme="minorEastAsia"/>
          <w:color w:val="000000"/>
          <w:kern w:val="0"/>
          <w:szCs w:val="21"/>
        </w:rPr>
      </w:pPr>
      <w:r w:rsidRPr="00B3360E">
        <w:rPr>
          <w:rFonts w:asciiTheme="minorEastAsia" w:hAnsiTheme="minorEastAsia" w:hint="eastAsia"/>
          <w:color w:val="000000"/>
          <w:kern w:val="0"/>
          <w:szCs w:val="21"/>
        </w:rPr>
        <w:t>3.2.1、</w:t>
      </w:r>
      <w:r w:rsidRPr="00B3360E">
        <w:rPr>
          <w:rFonts w:asciiTheme="minorEastAsia" w:hAnsiTheme="minorEastAsia"/>
          <w:color w:val="000000"/>
          <w:kern w:val="0"/>
          <w:szCs w:val="21"/>
        </w:rPr>
        <w:t>台面采用实验室专用的理化板，厚1</w:t>
      </w:r>
      <w:r w:rsidRPr="00B3360E">
        <w:rPr>
          <w:rFonts w:asciiTheme="minorEastAsia" w:hAnsiTheme="minorEastAsia" w:hint="eastAsia"/>
          <w:color w:val="000000"/>
          <w:kern w:val="0"/>
          <w:szCs w:val="21"/>
        </w:rPr>
        <w:t>9.0</w:t>
      </w:r>
      <w:r w:rsidRPr="00B3360E">
        <w:rPr>
          <w:rFonts w:asciiTheme="minorEastAsia" w:hAnsiTheme="minorEastAsia"/>
          <w:color w:val="000000"/>
          <w:kern w:val="0"/>
          <w:szCs w:val="21"/>
        </w:rPr>
        <w:t>mm</w:t>
      </w:r>
      <w:r w:rsidRPr="00B3360E">
        <w:rPr>
          <w:rFonts w:asciiTheme="minorEastAsia" w:hAnsiTheme="minorEastAsia" w:hint="eastAsia"/>
          <w:color w:val="000000"/>
          <w:kern w:val="0"/>
          <w:szCs w:val="21"/>
        </w:rPr>
        <w:t>。需提供生产厂家出具的授权书原件和针对本项目的质量承诺书原件；板材背面必须具有</w:t>
      </w:r>
      <w:proofErr w:type="gramStart"/>
      <w:r w:rsidRPr="00B3360E">
        <w:rPr>
          <w:rFonts w:asciiTheme="minorEastAsia" w:hAnsiTheme="minorEastAsia" w:hint="eastAsia"/>
          <w:color w:val="000000"/>
          <w:kern w:val="0"/>
          <w:szCs w:val="21"/>
        </w:rPr>
        <w:t>不</w:t>
      </w:r>
      <w:proofErr w:type="gramEnd"/>
      <w:r w:rsidRPr="00B3360E">
        <w:rPr>
          <w:rFonts w:asciiTheme="minorEastAsia" w:hAnsiTheme="minorEastAsia" w:hint="eastAsia"/>
          <w:color w:val="000000"/>
          <w:kern w:val="0"/>
          <w:szCs w:val="21"/>
        </w:rPr>
        <w:t>擦洗（磨灭）的企业防伪标识，必须提供原材料进口证明；</w:t>
      </w:r>
      <w:r w:rsidRPr="00B3360E">
        <w:rPr>
          <w:rFonts w:asciiTheme="minorEastAsia" w:hAnsiTheme="minorEastAsia"/>
          <w:color w:val="000000"/>
          <w:kern w:val="0"/>
          <w:szCs w:val="21"/>
        </w:rPr>
        <w:t>台面要求具有防腐蚀、耐酸碱、耐高温、防水、耐磨、抗污染等优点，周边加厚处理，既有螺丝固定，又用胶水高压黏结，操作面前缘上边经圆滑处理，美观且光滑不伤手。台面板材要求整张板，少拼接。</w:t>
      </w:r>
    </w:p>
    <w:p w:rsidR="00B3360E" w:rsidRPr="00B3360E" w:rsidRDefault="00B3360E" w:rsidP="00B3360E">
      <w:pPr>
        <w:widowControl/>
        <w:shd w:val="clear" w:color="auto" w:fill="FFFFFF"/>
        <w:spacing w:line="360" w:lineRule="auto"/>
        <w:ind w:firstLineChars="400" w:firstLine="840"/>
        <w:jc w:val="left"/>
        <w:rPr>
          <w:rFonts w:asciiTheme="minorEastAsia" w:hAnsiTheme="minorEastAsia"/>
          <w:color w:val="000000"/>
          <w:kern w:val="0"/>
          <w:szCs w:val="21"/>
        </w:rPr>
      </w:pPr>
      <w:r w:rsidRPr="00B3360E">
        <w:rPr>
          <w:rFonts w:asciiTheme="minorEastAsia" w:hAnsiTheme="minorEastAsia" w:hint="eastAsia"/>
          <w:color w:val="000000"/>
          <w:kern w:val="0"/>
          <w:szCs w:val="21"/>
        </w:rPr>
        <w:t>3.2.2</w:t>
      </w:r>
      <w:r w:rsidRPr="00B3360E">
        <w:rPr>
          <w:rFonts w:asciiTheme="minorEastAsia" w:hAnsiTheme="minorEastAsia"/>
          <w:color w:val="000000"/>
          <w:kern w:val="0"/>
          <w:szCs w:val="21"/>
        </w:rPr>
        <w:t>台面材料能耐以下</w:t>
      </w:r>
      <w:proofErr w:type="gramStart"/>
      <w:r w:rsidRPr="00B3360E">
        <w:rPr>
          <w:rFonts w:asciiTheme="minorEastAsia" w:hAnsiTheme="minorEastAsia"/>
          <w:color w:val="000000"/>
          <w:kern w:val="0"/>
          <w:szCs w:val="21"/>
        </w:rPr>
        <w:t>几种但</w:t>
      </w:r>
      <w:proofErr w:type="gramEnd"/>
      <w:r w:rsidRPr="00B3360E">
        <w:rPr>
          <w:rFonts w:asciiTheme="minorEastAsia" w:hAnsiTheme="minorEastAsia"/>
          <w:color w:val="000000"/>
          <w:kern w:val="0"/>
          <w:szCs w:val="21"/>
        </w:rPr>
        <w:t>不限于如下几种至少</w:t>
      </w:r>
      <w:r w:rsidRPr="00B3360E">
        <w:rPr>
          <w:rFonts w:asciiTheme="minorEastAsia" w:hAnsiTheme="minorEastAsia" w:hint="eastAsia"/>
          <w:color w:val="000000"/>
          <w:kern w:val="0"/>
          <w:szCs w:val="21"/>
        </w:rPr>
        <w:t>32</w:t>
      </w:r>
      <w:r w:rsidRPr="00B3360E">
        <w:rPr>
          <w:rFonts w:asciiTheme="minorEastAsia" w:hAnsiTheme="minorEastAsia"/>
          <w:color w:val="000000"/>
          <w:kern w:val="0"/>
          <w:szCs w:val="21"/>
        </w:rPr>
        <w:t>项的实验室常用化学试剂浓度且在室温24h测试条件下</w:t>
      </w:r>
      <w:r w:rsidRPr="00B3360E">
        <w:rPr>
          <w:rFonts w:asciiTheme="minorEastAsia" w:hAnsiTheme="minorEastAsia" w:hint="eastAsia"/>
          <w:color w:val="000000"/>
          <w:kern w:val="0"/>
          <w:szCs w:val="21"/>
        </w:rPr>
        <w:t>加盖和</w:t>
      </w:r>
      <w:r w:rsidRPr="00B3360E">
        <w:rPr>
          <w:rFonts w:asciiTheme="minorEastAsia" w:hAnsiTheme="minorEastAsia"/>
          <w:color w:val="000000"/>
          <w:kern w:val="0"/>
          <w:szCs w:val="21"/>
        </w:rPr>
        <w:t>不加盖玻片进行测试，</w:t>
      </w:r>
      <w:proofErr w:type="gramStart"/>
      <w:r w:rsidRPr="00B3360E">
        <w:rPr>
          <w:rFonts w:asciiTheme="minorEastAsia" w:hAnsiTheme="minorEastAsia"/>
          <w:color w:val="000000"/>
          <w:kern w:val="0"/>
          <w:szCs w:val="21"/>
        </w:rPr>
        <w:t>且试验</w:t>
      </w:r>
      <w:proofErr w:type="gramEnd"/>
      <w:r w:rsidRPr="00B3360E">
        <w:rPr>
          <w:rFonts w:asciiTheme="minorEastAsia" w:hAnsiTheme="minorEastAsia"/>
          <w:color w:val="000000"/>
          <w:kern w:val="0"/>
          <w:szCs w:val="21"/>
        </w:rPr>
        <w:t>测试结果均通过</w:t>
      </w:r>
      <w:r w:rsidRPr="00B3360E">
        <w:rPr>
          <w:rFonts w:asciiTheme="minorEastAsia" w:hAnsiTheme="minorEastAsia" w:hint="eastAsia"/>
          <w:color w:val="000000"/>
          <w:kern w:val="0"/>
          <w:szCs w:val="21"/>
        </w:rPr>
        <w:t>“</w:t>
      </w:r>
      <w:r w:rsidRPr="00B3360E">
        <w:rPr>
          <w:rFonts w:asciiTheme="minorEastAsia" w:hAnsiTheme="minorEastAsia"/>
          <w:color w:val="000000"/>
          <w:kern w:val="0"/>
          <w:szCs w:val="21"/>
        </w:rPr>
        <w:t>国家化学建筑材料测试中心</w:t>
      </w:r>
      <w:r w:rsidRPr="00B3360E">
        <w:rPr>
          <w:rFonts w:asciiTheme="minorEastAsia" w:hAnsiTheme="minorEastAsia" w:hint="eastAsia"/>
          <w:color w:val="000000"/>
          <w:kern w:val="0"/>
          <w:szCs w:val="21"/>
        </w:rPr>
        <w:t>”抽样检测，</w:t>
      </w:r>
      <w:r w:rsidRPr="00B3360E">
        <w:rPr>
          <w:rFonts w:asciiTheme="minorEastAsia" w:hAnsiTheme="minorEastAsia"/>
          <w:color w:val="000000"/>
          <w:kern w:val="0"/>
          <w:szCs w:val="21"/>
        </w:rPr>
        <w:t>板材背面有不可磨灭的商标防伪商标</w:t>
      </w:r>
      <w:r w:rsidRPr="00B3360E">
        <w:rPr>
          <w:rFonts w:asciiTheme="minorEastAsia" w:hAnsiTheme="minorEastAsia" w:hint="eastAsia"/>
          <w:color w:val="000000"/>
          <w:kern w:val="0"/>
          <w:szCs w:val="21"/>
        </w:rPr>
        <w:t>。以下试剂参照GB/T17657-2013“人造板及饰面人造板理化性能试验方法”（表面耐污染性能测定-方法2中室温24H测试条件）进行检验，试验结果为</w:t>
      </w:r>
      <w:proofErr w:type="gramStart"/>
      <w:r w:rsidRPr="00B3360E">
        <w:rPr>
          <w:rFonts w:asciiTheme="minorEastAsia" w:hAnsiTheme="minorEastAsia" w:hint="eastAsia"/>
          <w:color w:val="000000"/>
          <w:kern w:val="0"/>
          <w:szCs w:val="21"/>
        </w:rPr>
        <w:t>最</w:t>
      </w:r>
      <w:proofErr w:type="gramEnd"/>
      <w:r w:rsidRPr="00B3360E">
        <w:rPr>
          <w:rFonts w:asciiTheme="minorEastAsia" w:hAnsiTheme="minorEastAsia" w:hint="eastAsia"/>
          <w:color w:val="000000"/>
          <w:kern w:val="0"/>
          <w:szCs w:val="21"/>
        </w:rPr>
        <w:t>优等级：5级（无明显变化）</w:t>
      </w:r>
      <w:r w:rsidRPr="00B3360E">
        <w:rPr>
          <w:rFonts w:asciiTheme="minorEastAsia" w:hAnsiTheme="minorEastAsia"/>
          <w:color w:val="000000"/>
          <w:kern w:val="0"/>
          <w:szCs w:val="21"/>
        </w:rPr>
        <w:t>：</w:t>
      </w:r>
      <w:r w:rsidRPr="00B3360E">
        <w:rPr>
          <w:rFonts w:asciiTheme="minorEastAsia" w:hAnsiTheme="minorEastAsia" w:hint="eastAsia"/>
          <w:color w:val="000000"/>
          <w:kern w:val="0"/>
          <w:szCs w:val="21"/>
        </w:rPr>
        <w:t>汽油、乙醚、盐酸（37%）、硝酸（65%）、磷酸（85%）、氢氧化钠（40%）、硫酸（98%）、乙酸（99%）、甲酸、氢氟酸（48%）、双氧水（3%）、四氯化碳、硫化钠饱和液、乙醇、高锰酸钾、丙酮、甲苯、二甲苯、甲醛、三氯甲烷、碘酒、王水、硝酸银饱和液、硫酸铜、重铬酸钾清洗溶液、正己烷、天那水、重铬酸、氨水（28%）、铬酸、同比例70%硝酸硫酸混合液。</w:t>
      </w:r>
      <w:r w:rsidRPr="00B3360E">
        <w:rPr>
          <w:rFonts w:asciiTheme="minorEastAsia" w:hAnsiTheme="minorEastAsia"/>
          <w:color w:val="000000"/>
          <w:kern w:val="0"/>
          <w:szCs w:val="21"/>
        </w:rPr>
        <w:t>采用以上试剂测试后板材均无明显变化</w:t>
      </w:r>
      <w:r w:rsidRPr="00B3360E">
        <w:rPr>
          <w:rFonts w:asciiTheme="minorEastAsia" w:hAnsiTheme="minorEastAsia" w:hint="eastAsia"/>
          <w:color w:val="000000"/>
          <w:kern w:val="0"/>
          <w:szCs w:val="21"/>
        </w:rPr>
        <w:t>，达到5级标准。</w:t>
      </w:r>
    </w:p>
    <w:p w:rsidR="00B3360E" w:rsidRPr="00B3360E" w:rsidRDefault="00B3360E" w:rsidP="00B3360E">
      <w:pPr>
        <w:widowControl/>
        <w:shd w:val="clear" w:color="auto" w:fill="FFFFFF"/>
        <w:spacing w:line="360" w:lineRule="auto"/>
        <w:ind w:firstLineChars="400" w:firstLine="840"/>
        <w:jc w:val="left"/>
        <w:rPr>
          <w:rFonts w:asciiTheme="minorEastAsia" w:hAnsiTheme="minorEastAsia"/>
          <w:color w:val="000000"/>
          <w:kern w:val="0"/>
          <w:szCs w:val="21"/>
        </w:rPr>
      </w:pPr>
      <w:r w:rsidRPr="00B3360E">
        <w:rPr>
          <w:rFonts w:asciiTheme="minorEastAsia" w:hAnsiTheme="minorEastAsia" w:hint="eastAsia"/>
          <w:color w:val="000000"/>
          <w:kern w:val="0"/>
          <w:szCs w:val="21"/>
        </w:rPr>
        <w:t>3.2.3、</w:t>
      </w:r>
      <w:r w:rsidRPr="00B3360E">
        <w:rPr>
          <w:rFonts w:asciiTheme="minorEastAsia" w:hAnsiTheme="minorEastAsia"/>
          <w:color w:val="000000"/>
          <w:kern w:val="0"/>
          <w:szCs w:val="21"/>
        </w:rPr>
        <w:t>台面材料要有</w:t>
      </w:r>
      <w:r w:rsidRPr="00B3360E">
        <w:rPr>
          <w:rFonts w:asciiTheme="minorEastAsia" w:hAnsiTheme="minorEastAsia" w:hint="eastAsia"/>
          <w:color w:val="000000"/>
          <w:kern w:val="0"/>
          <w:szCs w:val="21"/>
        </w:rPr>
        <w:t>“</w:t>
      </w:r>
      <w:r w:rsidRPr="00B3360E">
        <w:rPr>
          <w:rFonts w:asciiTheme="minorEastAsia" w:hAnsiTheme="minorEastAsia"/>
          <w:color w:val="000000"/>
          <w:kern w:val="0"/>
          <w:szCs w:val="21"/>
        </w:rPr>
        <w:t>国家化学建筑材料测试中心</w:t>
      </w:r>
      <w:r w:rsidRPr="00B3360E">
        <w:rPr>
          <w:rFonts w:asciiTheme="minorEastAsia" w:hAnsiTheme="minorEastAsia" w:hint="eastAsia"/>
          <w:color w:val="000000"/>
          <w:kern w:val="0"/>
          <w:szCs w:val="21"/>
        </w:rPr>
        <w:t>”</w:t>
      </w:r>
      <w:r w:rsidRPr="00B3360E">
        <w:rPr>
          <w:rFonts w:asciiTheme="minorEastAsia" w:hAnsiTheme="minorEastAsia"/>
          <w:color w:val="000000"/>
          <w:kern w:val="0"/>
          <w:szCs w:val="21"/>
        </w:rPr>
        <w:t>物理性能</w:t>
      </w:r>
      <w:r w:rsidRPr="00B3360E">
        <w:rPr>
          <w:rFonts w:asciiTheme="minorEastAsia" w:hAnsiTheme="minorEastAsia" w:hint="eastAsia"/>
          <w:color w:val="000000"/>
          <w:kern w:val="0"/>
          <w:szCs w:val="21"/>
        </w:rPr>
        <w:t>抽样检测</w:t>
      </w:r>
      <w:r w:rsidRPr="00B3360E">
        <w:rPr>
          <w:rFonts w:asciiTheme="minorEastAsia" w:hAnsiTheme="minorEastAsia"/>
          <w:color w:val="000000"/>
          <w:kern w:val="0"/>
          <w:szCs w:val="21"/>
        </w:rPr>
        <w:t>，测试项不少于</w:t>
      </w:r>
      <w:r w:rsidRPr="00B3360E">
        <w:rPr>
          <w:rFonts w:asciiTheme="minorEastAsia" w:hAnsiTheme="minorEastAsia" w:hint="eastAsia"/>
          <w:color w:val="000000"/>
          <w:kern w:val="0"/>
          <w:szCs w:val="21"/>
        </w:rPr>
        <w:t>20</w:t>
      </w:r>
      <w:r w:rsidRPr="00B3360E">
        <w:rPr>
          <w:rFonts w:asciiTheme="minorEastAsia" w:hAnsiTheme="minorEastAsia"/>
          <w:color w:val="000000"/>
          <w:kern w:val="0"/>
          <w:szCs w:val="21"/>
        </w:rPr>
        <w:t>项。</w:t>
      </w:r>
      <w:r w:rsidRPr="00B3360E">
        <w:rPr>
          <w:rFonts w:asciiTheme="minorEastAsia" w:hAnsiTheme="minorEastAsia" w:hint="eastAsia"/>
          <w:color w:val="000000"/>
          <w:kern w:val="0"/>
          <w:szCs w:val="21"/>
        </w:rPr>
        <w:t>以下参照GB/T 7911-2013“热固性树脂浸渍纸高压装饰层积板”进行检测，其中不限于如下几种：耐沸水（2</w:t>
      </w:r>
      <w:r w:rsidRPr="00B3360E">
        <w:rPr>
          <w:rFonts w:asciiTheme="minorEastAsia" w:hAnsiTheme="minorEastAsia"/>
          <w:color w:val="000000"/>
          <w:kern w:val="0"/>
          <w:szCs w:val="21"/>
        </w:rPr>
        <w:t>H</w:t>
      </w:r>
      <w:r w:rsidRPr="00B3360E">
        <w:rPr>
          <w:rFonts w:asciiTheme="minorEastAsia" w:hAnsiTheme="minorEastAsia" w:hint="eastAsia"/>
          <w:color w:val="000000"/>
          <w:kern w:val="0"/>
          <w:szCs w:val="21"/>
        </w:rPr>
        <w:t>）达1级标准，表面耐磨性能</w:t>
      </w:r>
      <w:r w:rsidRPr="00B3360E">
        <w:rPr>
          <w:rFonts w:asciiTheme="minorEastAsia" w:hAnsiTheme="minorEastAsia" w:hint="eastAsia"/>
          <w:color w:val="000000" w:themeColor="text1"/>
          <w:kern w:val="0"/>
          <w:szCs w:val="21"/>
        </w:rPr>
        <w:t>r≥1100、耐污染性能达1级标准、耐香烟灼烧性达2标标准、耐湿热性能达1级标准、</w:t>
      </w:r>
      <w:proofErr w:type="gramStart"/>
      <w:r w:rsidRPr="00B3360E">
        <w:rPr>
          <w:rFonts w:asciiTheme="minorEastAsia" w:hAnsiTheme="minorEastAsia" w:hint="eastAsia"/>
          <w:color w:val="000000" w:themeColor="text1"/>
          <w:kern w:val="0"/>
          <w:szCs w:val="21"/>
        </w:rPr>
        <w:t>耐刮划</w:t>
      </w:r>
      <w:proofErr w:type="gramEnd"/>
      <w:r w:rsidRPr="00B3360E">
        <w:rPr>
          <w:rFonts w:asciiTheme="minorEastAsia" w:hAnsiTheme="minorEastAsia" w:hint="eastAsia"/>
          <w:color w:val="000000" w:themeColor="text1"/>
          <w:kern w:val="0"/>
          <w:szCs w:val="21"/>
        </w:rPr>
        <w:t>性（金刚石划痕法）灰</w:t>
      </w:r>
      <w:r w:rsidRPr="00B3360E">
        <w:rPr>
          <w:rFonts w:asciiTheme="minorEastAsia" w:hAnsiTheme="minorEastAsia" w:hint="eastAsia"/>
          <w:color w:val="000000" w:themeColor="text1"/>
          <w:kern w:val="0"/>
          <w:szCs w:val="21"/>
        </w:rPr>
        <w:lastRenderedPageBreak/>
        <w:t>6N或以上；耐水蒸气性能达1级标准、抗拉强度达≥110MPa、弯曲强度达≥130MPa 抗拉达≥12200</w:t>
      </w:r>
      <w:r w:rsidRPr="00B3360E">
        <w:rPr>
          <w:rFonts w:asciiTheme="minorEastAsia" w:hAnsiTheme="minorEastAsia" w:hint="eastAsia"/>
          <w:color w:val="000000"/>
          <w:kern w:val="0"/>
          <w:szCs w:val="21"/>
        </w:rPr>
        <w:t>等项目均符合。</w:t>
      </w:r>
    </w:p>
    <w:p w:rsidR="00B3360E" w:rsidRPr="00B3360E" w:rsidRDefault="00B3360E" w:rsidP="00B3360E">
      <w:pPr>
        <w:widowControl/>
        <w:shd w:val="clear" w:color="auto" w:fill="FFFFFF"/>
        <w:spacing w:line="360" w:lineRule="auto"/>
        <w:ind w:firstLineChars="400" w:firstLine="840"/>
        <w:jc w:val="left"/>
        <w:rPr>
          <w:rFonts w:asciiTheme="minorEastAsia" w:hAnsiTheme="minorEastAsia"/>
          <w:color w:val="000000"/>
          <w:kern w:val="0"/>
          <w:szCs w:val="21"/>
        </w:rPr>
      </w:pPr>
      <w:r w:rsidRPr="00B3360E">
        <w:rPr>
          <w:rFonts w:asciiTheme="minorEastAsia" w:hAnsiTheme="minorEastAsia" w:hint="eastAsia"/>
          <w:color w:val="000000"/>
          <w:kern w:val="0"/>
          <w:szCs w:val="21"/>
        </w:rPr>
        <w:t>3.2.4、</w:t>
      </w:r>
      <w:r w:rsidRPr="00B3360E">
        <w:rPr>
          <w:rFonts w:asciiTheme="minorEastAsia" w:hAnsiTheme="minorEastAsia"/>
          <w:color w:val="000000"/>
          <w:kern w:val="0"/>
          <w:szCs w:val="21"/>
        </w:rPr>
        <w:t>台面材料需通过</w:t>
      </w:r>
      <w:r w:rsidRPr="00B3360E">
        <w:rPr>
          <w:rFonts w:asciiTheme="minorEastAsia" w:hAnsiTheme="minorEastAsia" w:hint="eastAsia"/>
          <w:color w:val="000000"/>
          <w:kern w:val="0"/>
          <w:szCs w:val="21"/>
        </w:rPr>
        <w:t>“</w:t>
      </w:r>
      <w:r w:rsidRPr="00B3360E">
        <w:rPr>
          <w:rFonts w:asciiTheme="minorEastAsia" w:hAnsiTheme="minorEastAsia"/>
          <w:color w:val="000000"/>
          <w:kern w:val="0"/>
          <w:szCs w:val="21"/>
        </w:rPr>
        <w:t>国家</w:t>
      </w:r>
      <w:r w:rsidRPr="00B3360E">
        <w:rPr>
          <w:rFonts w:asciiTheme="minorEastAsia" w:hAnsiTheme="minorEastAsia" w:hint="eastAsia"/>
          <w:color w:val="000000"/>
          <w:kern w:val="0"/>
          <w:szCs w:val="21"/>
        </w:rPr>
        <w:t>人造板及木竹制品质量监督检验中心”</w:t>
      </w:r>
      <w:r w:rsidRPr="00B3360E">
        <w:rPr>
          <w:rFonts w:asciiTheme="minorEastAsia" w:hAnsiTheme="minorEastAsia"/>
          <w:color w:val="000000"/>
          <w:kern w:val="0"/>
          <w:szCs w:val="21"/>
        </w:rPr>
        <w:t>甲醛</w:t>
      </w:r>
      <w:r w:rsidRPr="00B3360E">
        <w:rPr>
          <w:rFonts w:asciiTheme="minorEastAsia" w:hAnsiTheme="minorEastAsia" w:hint="eastAsia"/>
          <w:color w:val="000000"/>
          <w:kern w:val="0"/>
          <w:szCs w:val="21"/>
        </w:rPr>
        <w:t>释放量检测，且甲醛释放量≤0.02。</w:t>
      </w:r>
    </w:p>
    <w:p w:rsidR="00B3360E" w:rsidRPr="00B3360E" w:rsidRDefault="00B3360E" w:rsidP="00B3360E">
      <w:pPr>
        <w:widowControl/>
        <w:shd w:val="clear" w:color="auto" w:fill="FFFFFF"/>
        <w:spacing w:line="360" w:lineRule="auto"/>
        <w:ind w:firstLineChars="400" w:firstLine="840"/>
        <w:jc w:val="left"/>
        <w:rPr>
          <w:rFonts w:asciiTheme="minorEastAsia" w:hAnsiTheme="minorEastAsia"/>
          <w:color w:val="000000"/>
          <w:kern w:val="0"/>
          <w:szCs w:val="21"/>
        </w:rPr>
      </w:pPr>
      <w:r w:rsidRPr="00B3360E">
        <w:rPr>
          <w:rFonts w:asciiTheme="minorEastAsia" w:hAnsiTheme="minorEastAsia" w:hint="eastAsia"/>
          <w:color w:val="000000"/>
          <w:kern w:val="0"/>
          <w:szCs w:val="21"/>
        </w:rPr>
        <w:t>3.2.5台面材料必须通过“中国绿色环保材料标志授权使用证书”。</w:t>
      </w:r>
    </w:p>
    <w:p w:rsidR="00B3360E" w:rsidRPr="00B3360E" w:rsidRDefault="00B3360E" w:rsidP="00B3360E">
      <w:pPr>
        <w:spacing w:line="360" w:lineRule="auto"/>
        <w:ind w:firstLineChars="400" w:firstLine="840"/>
        <w:rPr>
          <w:rFonts w:asciiTheme="minorEastAsia" w:hAnsiTheme="minorEastAsia"/>
          <w:b/>
          <w:szCs w:val="21"/>
        </w:rPr>
      </w:pPr>
      <w:r w:rsidRPr="00B3360E">
        <w:rPr>
          <w:rFonts w:asciiTheme="minorEastAsia" w:hAnsiTheme="minorEastAsia" w:cs="宋体" w:hint="eastAsia"/>
          <w:bCs/>
          <w:szCs w:val="21"/>
          <w:lang w:val="en-GB"/>
        </w:rPr>
        <w:t>★</w:t>
      </w:r>
      <w:r w:rsidRPr="00B3360E">
        <w:rPr>
          <w:rFonts w:asciiTheme="minorEastAsia" w:hAnsiTheme="minorEastAsia" w:hint="eastAsia"/>
          <w:b/>
          <w:szCs w:val="21"/>
        </w:rPr>
        <w:t>台面材料厂家需有 “FSC国际森林管理体系证书”、“</w:t>
      </w:r>
      <w:proofErr w:type="spellStart"/>
      <w:r w:rsidRPr="00B3360E">
        <w:rPr>
          <w:rFonts w:asciiTheme="minorEastAsia" w:hAnsiTheme="minorEastAsia"/>
          <w:b/>
          <w:szCs w:val="21"/>
        </w:rPr>
        <w:t>greenguard</w:t>
      </w:r>
      <w:proofErr w:type="spellEnd"/>
      <w:r w:rsidRPr="00B3360E">
        <w:rPr>
          <w:rFonts w:asciiTheme="minorEastAsia" w:hAnsiTheme="minorEastAsia"/>
          <w:b/>
          <w:szCs w:val="21"/>
        </w:rPr>
        <w:t xml:space="preserve"> </w:t>
      </w:r>
      <w:r w:rsidRPr="00B3360E">
        <w:rPr>
          <w:rFonts w:asciiTheme="minorEastAsia" w:hAnsiTheme="minorEastAsia" w:hint="eastAsia"/>
          <w:b/>
          <w:szCs w:val="21"/>
        </w:rPr>
        <w:t>认证”，以上材料</w:t>
      </w:r>
      <w:r w:rsidRPr="00B3360E">
        <w:rPr>
          <w:rFonts w:asciiTheme="minorEastAsia" w:hAnsiTheme="minorEastAsia" w:hint="eastAsia"/>
          <w:b/>
          <w:color w:val="000000"/>
          <w:kern w:val="0"/>
          <w:szCs w:val="21"/>
        </w:rPr>
        <w:t>须</w:t>
      </w:r>
      <w:r w:rsidRPr="00B3360E">
        <w:rPr>
          <w:rFonts w:asciiTheme="minorEastAsia" w:hAnsiTheme="minorEastAsia"/>
          <w:b/>
          <w:bCs/>
          <w:color w:val="000000"/>
          <w:kern w:val="0"/>
          <w:szCs w:val="21"/>
        </w:rPr>
        <w:t>提供</w:t>
      </w:r>
      <w:r w:rsidRPr="00B3360E">
        <w:rPr>
          <w:rFonts w:asciiTheme="minorEastAsia" w:hAnsiTheme="minorEastAsia" w:hint="eastAsia"/>
          <w:b/>
          <w:bCs/>
          <w:color w:val="000000"/>
          <w:kern w:val="0"/>
          <w:szCs w:val="21"/>
        </w:rPr>
        <w:t>原台面板材</w:t>
      </w:r>
      <w:r w:rsidRPr="00B3360E">
        <w:rPr>
          <w:rFonts w:asciiTheme="minorEastAsia" w:hAnsiTheme="minorEastAsia"/>
          <w:b/>
          <w:bCs/>
          <w:color w:val="000000"/>
          <w:kern w:val="0"/>
          <w:szCs w:val="21"/>
        </w:rPr>
        <w:t>厂家</w:t>
      </w:r>
      <w:r w:rsidRPr="00B3360E">
        <w:rPr>
          <w:rFonts w:asciiTheme="minorEastAsia" w:hAnsiTheme="minorEastAsia" w:hint="eastAsia"/>
          <w:b/>
          <w:bCs/>
          <w:color w:val="000000"/>
          <w:kern w:val="0"/>
          <w:szCs w:val="21"/>
        </w:rPr>
        <w:t>对本</w:t>
      </w:r>
      <w:r w:rsidRPr="00B3360E">
        <w:rPr>
          <w:rFonts w:asciiTheme="minorEastAsia" w:hAnsiTheme="minorEastAsia"/>
          <w:b/>
          <w:bCs/>
          <w:color w:val="000000"/>
          <w:kern w:val="0"/>
          <w:szCs w:val="21"/>
        </w:rPr>
        <w:t>项目的授权书和售后服务承诺书，</w:t>
      </w:r>
      <w:r w:rsidRPr="00B3360E">
        <w:rPr>
          <w:rFonts w:asciiTheme="minorEastAsia" w:hAnsiTheme="minorEastAsia" w:hint="eastAsia"/>
          <w:b/>
          <w:kern w:val="0"/>
          <w:szCs w:val="21"/>
        </w:rPr>
        <w:t>《检验报告》</w:t>
      </w:r>
      <w:r w:rsidRPr="00B3360E">
        <w:rPr>
          <w:rFonts w:asciiTheme="minorEastAsia" w:hAnsiTheme="minorEastAsia" w:hint="eastAsia"/>
          <w:b/>
          <w:bCs/>
          <w:color w:val="000000"/>
          <w:kern w:val="0"/>
          <w:szCs w:val="21"/>
        </w:rPr>
        <w:t>扫描</w:t>
      </w:r>
      <w:r w:rsidRPr="00B3360E">
        <w:rPr>
          <w:rFonts w:asciiTheme="minorEastAsia" w:hAnsiTheme="minorEastAsia"/>
          <w:b/>
          <w:bCs/>
          <w:color w:val="000000"/>
          <w:kern w:val="0"/>
          <w:szCs w:val="21"/>
        </w:rPr>
        <w:t>件加盖公章）</w:t>
      </w:r>
    </w:p>
    <w:p w:rsidR="00B3360E" w:rsidRPr="00B3360E" w:rsidRDefault="00B3360E" w:rsidP="00B3360E">
      <w:pPr>
        <w:spacing w:line="360" w:lineRule="auto"/>
        <w:ind w:firstLineChars="400" w:firstLine="840"/>
        <w:rPr>
          <w:rFonts w:asciiTheme="minorEastAsia" w:hAnsiTheme="minorEastAsia"/>
          <w:bCs/>
          <w:color w:val="000000"/>
          <w:szCs w:val="21"/>
        </w:rPr>
      </w:pPr>
      <w:r w:rsidRPr="00B3360E">
        <w:rPr>
          <w:rFonts w:asciiTheme="minorEastAsia" w:hAnsiTheme="minorEastAsia" w:hint="eastAsia"/>
          <w:bCs/>
          <w:color w:val="000000"/>
          <w:szCs w:val="21"/>
        </w:rPr>
        <w:t>3.3、柜体及门板、抽屉、层板：均采用国家E1级标准18mm厚三聚氰胺双饰面板，板材断面以2mm厚PVC</w:t>
      </w:r>
      <w:proofErr w:type="gramStart"/>
      <w:r w:rsidRPr="00B3360E">
        <w:rPr>
          <w:rFonts w:asciiTheme="minorEastAsia" w:hAnsiTheme="minorEastAsia" w:hint="eastAsia"/>
          <w:bCs/>
          <w:color w:val="000000"/>
          <w:szCs w:val="21"/>
        </w:rPr>
        <w:t>封边条</w:t>
      </w:r>
      <w:proofErr w:type="gramEnd"/>
      <w:r w:rsidRPr="00B3360E">
        <w:rPr>
          <w:rFonts w:asciiTheme="minorEastAsia" w:hAnsiTheme="minorEastAsia" w:hint="eastAsia"/>
          <w:bCs/>
          <w:color w:val="000000"/>
          <w:szCs w:val="21"/>
        </w:rPr>
        <w:t>作热熔胶</w:t>
      </w:r>
      <w:proofErr w:type="gramStart"/>
      <w:r w:rsidRPr="00B3360E">
        <w:rPr>
          <w:rFonts w:asciiTheme="minorEastAsia" w:hAnsiTheme="minorEastAsia" w:hint="eastAsia"/>
          <w:bCs/>
          <w:color w:val="000000"/>
          <w:szCs w:val="21"/>
        </w:rPr>
        <w:t>防水封边处理</w:t>
      </w:r>
      <w:proofErr w:type="gramEnd"/>
      <w:r w:rsidRPr="00B3360E">
        <w:rPr>
          <w:rFonts w:asciiTheme="minorEastAsia" w:hAnsiTheme="minorEastAsia" w:hint="eastAsia"/>
          <w:bCs/>
          <w:color w:val="000000"/>
          <w:szCs w:val="21"/>
        </w:rPr>
        <w:t>。箱体板采用“三合一”组件连接，可多次拆卸组装无损伤，利于搬迁和内部管线检修。</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3.4、门、抽：配</w:t>
      </w:r>
      <w:proofErr w:type="gramStart"/>
      <w:r w:rsidRPr="00B3360E">
        <w:rPr>
          <w:rFonts w:asciiTheme="minorEastAsia" w:hAnsiTheme="minorEastAsia" w:hint="eastAsia"/>
          <w:bCs/>
          <w:color w:val="000000"/>
          <w:szCs w:val="21"/>
        </w:rPr>
        <w:t>一</w:t>
      </w:r>
      <w:proofErr w:type="gramEnd"/>
      <w:r w:rsidRPr="00B3360E">
        <w:rPr>
          <w:rFonts w:asciiTheme="minorEastAsia" w:hAnsiTheme="minorEastAsia" w:hint="eastAsia"/>
          <w:bCs/>
          <w:color w:val="000000"/>
          <w:szCs w:val="21"/>
        </w:rPr>
        <w:t>字型铝合金拉手</w:t>
      </w:r>
      <w:proofErr w:type="gramStart"/>
      <w:r w:rsidRPr="00B3360E">
        <w:rPr>
          <w:rFonts w:asciiTheme="minorEastAsia" w:hAnsiTheme="minorEastAsia" w:hint="eastAsia"/>
          <w:bCs/>
          <w:color w:val="000000"/>
          <w:szCs w:val="21"/>
        </w:rPr>
        <w:t>两端带堵头</w:t>
      </w:r>
      <w:proofErr w:type="gramEnd"/>
      <w:r w:rsidRPr="00B3360E">
        <w:rPr>
          <w:rFonts w:asciiTheme="minorEastAsia" w:hAnsiTheme="minorEastAsia" w:hint="eastAsia"/>
          <w:bCs/>
          <w:color w:val="000000"/>
          <w:szCs w:val="21"/>
        </w:rPr>
        <w:t>，铰链、导轨；采用自闭式铰链与柜体水平角度小于30度时，柜门自动关闭。</w:t>
      </w:r>
    </w:p>
    <w:p w:rsidR="00B3360E" w:rsidRPr="00B3360E" w:rsidRDefault="00B3360E" w:rsidP="00B3360E">
      <w:pPr>
        <w:widowControl/>
        <w:spacing w:line="360" w:lineRule="auto"/>
        <w:ind w:firstLineChars="400" w:firstLine="840"/>
        <w:jc w:val="left"/>
        <w:rPr>
          <w:rFonts w:asciiTheme="minorEastAsia" w:hAnsiTheme="minorEastAsia"/>
          <w:bCs/>
          <w:color w:val="000000"/>
          <w:szCs w:val="21"/>
        </w:rPr>
      </w:pPr>
      <w:r w:rsidRPr="00B3360E">
        <w:rPr>
          <w:rFonts w:asciiTheme="minorEastAsia" w:hAnsiTheme="minorEastAsia" w:hint="eastAsia"/>
          <w:bCs/>
          <w:color w:val="000000"/>
          <w:szCs w:val="21"/>
        </w:rPr>
        <w:t>3.5、插座盒：均采用特制铝合金及固定件，插座采用知名国际品牌，线缆采用4平方国标电缆，带阻燃PVC护套管。</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4、试剂架：钢</w:t>
      </w:r>
      <w:proofErr w:type="gramStart"/>
      <w:r w:rsidRPr="00B3360E">
        <w:rPr>
          <w:rFonts w:asciiTheme="minorEastAsia" w:hAnsiTheme="minorEastAsia" w:hint="eastAsia"/>
          <w:bCs/>
          <w:color w:val="000000"/>
          <w:szCs w:val="21"/>
        </w:rPr>
        <w:t>玻</w:t>
      </w:r>
      <w:proofErr w:type="gramEnd"/>
      <w:r w:rsidRPr="00B3360E">
        <w:rPr>
          <w:rFonts w:asciiTheme="minorEastAsia" w:hAnsiTheme="minorEastAsia" w:hint="eastAsia"/>
          <w:bCs/>
          <w:color w:val="000000"/>
          <w:szCs w:val="21"/>
        </w:rPr>
        <w:t>结构钢支架为1.2MM钢板红外切割、数码拆弯，酸洗磷化水清洗烘干焊接打磨，喷涂环氧树脂而成，层板为12MM钢化玻璃四周磨圆边，</w:t>
      </w:r>
      <w:proofErr w:type="gramStart"/>
      <w:r w:rsidRPr="00B3360E">
        <w:rPr>
          <w:rFonts w:asciiTheme="minorEastAsia" w:hAnsiTheme="minorEastAsia" w:hint="eastAsia"/>
          <w:bCs/>
          <w:color w:val="000000"/>
          <w:szCs w:val="21"/>
        </w:rPr>
        <w:t>挡杆为</w:t>
      </w:r>
      <w:proofErr w:type="gramEnd"/>
      <w:r w:rsidRPr="00B3360E">
        <w:rPr>
          <w:rFonts w:asciiTheme="minorEastAsia" w:hAnsiTheme="minorEastAsia" w:hint="eastAsia"/>
          <w:bCs/>
          <w:color w:val="000000"/>
          <w:szCs w:val="21"/>
        </w:rPr>
        <w:t>Ф12MM碳纤维材料永不腐蚀变色。</w:t>
      </w:r>
    </w:p>
    <w:p w:rsidR="00B3360E" w:rsidRPr="00B3360E" w:rsidRDefault="00B3360E" w:rsidP="00B3360E">
      <w:pPr>
        <w:widowControl/>
        <w:spacing w:line="360" w:lineRule="auto"/>
        <w:jc w:val="left"/>
        <w:outlineLvl w:val="0"/>
        <w:rPr>
          <w:rFonts w:asciiTheme="minorEastAsia" w:hAnsiTheme="minorEastAsia"/>
          <w:b/>
          <w:bCs/>
          <w:color w:val="000000"/>
          <w:szCs w:val="21"/>
        </w:rPr>
      </w:pPr>
      <w:r w:rsidRPr="00B3360E">
        <w:rPr>
          <w:rFonts w:asciiTheme="minorEastAsia" w:hAnsiTheme="minorEastAsia" w:hint="eastAsia"/>
          <w:b/>
          <w:bCs/>
          <w:color w:val="000000"/>
          <w:szCs w:val="21"/>
        </w:rPr>
        <w:t>（四）、吊柜主要技术参数和要求：</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箱体及门板采用国家E1级标准18MM厚三聚氰胺双饰面板，板材断面以2mm厚PVC</w:t>
      </w:r>
      <w:proofErr w:type="gramStart"/>
      <w:r w:rsidRPr="00B3360E">
        <w:rPr>
          <w:rFonts w:asciiTheme="minorEastAsia" w:hAnsiTheme="minorEastAsia" w:hint="eastAsia"/>
          <w:bCs/>
          <w:color w:val="000000"/>
          <w:szCs w:val="21"/>
        </w:rPr>
        <w:t>封边条</w:t>
      </w:r>
      <w:proofErr w:type="gramEnd"/>
      <w:r w:rsidRPr="00B3360E">
        <w:rPr>
          <w:rFonts w:asciiTheme="minorEastAsia" w:hAnsiTheme="minorEastAsia" w:hint="eastAsia"/>
          <w:bCs/>
          <w:color w:val="000000"/>
          <w:szCs w:val="21"/>
        </w:rPr>
        <w:t>作热熔胶</w:t>
      </w:r>
      <w:proofErr w:type="gramStart"/>
      <w:r w:rsidRPr="00B3360E">
        <w:rPr>
          <w:rFonts w:asciiTheme="minorEastAsia" w:hAnsiTheme="minorEastAsia" w:hint="eastAsia"/>
          <w:bCs/>
          <w:color w:val="000000"/>
          <w:szCs w:val="21"/>
        </w:rPr>
        <w:t>防水封边处理</w:t>
      </w:r>
      <w:proofErr w:type="gramEnd"/>
      <w:r w:rsidRPr="00B3360E">
        <w:rPr>
          <w:rFonts w:asciiTheme="minorEastAsia" w:hAnsiTheme="minorEastAsia" w:hint="eastAsia"/>
          <w:bCs/>
          <w:color w:val="000000"/>
          <w:szCs w:val="21"/>
        </w:rPr>
        <w:t>；铰链：自闭式铰链与柜体水平角度小于30度时，柜门自动关闭。</w:t>
      </w:r>
    </w:p>
    <w:p w:rsidR="00B3360E" w:rsidRPr="00B3360E" w:rsidRDefault="00B3360E" w:rsidP="00B3360E">
      <w:pPr>
        <w:widowControl/>
        <w:spacing w:line="360" w:lineRule="auto"/>
        <w:jc w:val="left"/>
        <w:rPr>
          <w:rFonts w:asciiTheme="minorEastAsia" w:hAnsiTheme="minorEastAsia"/>
          <w:b/>
          <w:bCs/>
          <w:color w:val="000000"/>
          <w:szCs w:val="21"/>
        </w:rPr>
      </w:pPr>
      <w:r w:rsidRPr="00B3360E">
        <w:rPr>
          <w:rFonts w:asciiTheme="minorEastAsia" w:hAnsiTheme="minorEastAsia" w:hint="eastAsia"/>
          <w:b/>
          <w:bCs/>
          <w:color w:val="000000"/>
          <w:szCs w:val="21"/>
        </w:rPr>
        <w:t>（五）、合成架要求：</w:t>
      </w:r>
    </w:p>
    <w:p w:rsidR="00B3360E" w:rsidRPr="00B3360E" w:rsidRDefault="00B3360E" w:rsidP="00B3360E">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采用Ф12MM碳纤维材料永不腐蚀变色，PP支撑杆及304不锈钢固定旋件。</w:t>
      </w:r>
    </w:p>
    <w:p w:rsidR="00B3360E" w:rsidRPr="00B3360E" w:rsidRDefault="00B3360E" w:rsidP="00B3360E">
      <w:pPr>
        <w:widowControl/>
        <w:spacing w:line="360" w:lineRule="auto"/>
        <w:jc w:val="left"/>
        <w:outlineLvl w:val="0"/>
        <w:rPr>
          <w:rFonts w:asciiTheme="minorEastAsia" w:hAnsiTheme="minorEastAsia"/>
          <w:b/>
          <w:bCs/>
          <w:color w:val="000000"/>
          <w:szCs w:val="21"/>
        </w:rPr>
      </w:pPr>
      <w:r w:rsidRPr="00B3360E">
        <w:rPr>
          <w:rFonts w:asciiTheme="minorEastAsia" w:hAnsiTheme="minorEastAsia" w:hint="eastAsia"/>
          <w:b/>
          <w:bCs/>
          <w:color w:val="000000"/>
          <w:szCs w:val="21"/>
        </w:rPr>
        <w:t>（六）、水盆水嘴主要技术参数和要求：</w:t>
      </w:r>
    </w:p>
    <w:p w:rsidR="00B3360E" w:rsidRPr="00B3360E" w:rsidRDefault="00B3360E" w:rsidP="00B3360E">
      <w:pPr>
        <w:widowControl/>
        <w:spacing w:line="360" w:lineRule="auto"/>
        <w:ind w:firstLineChars="200" w:firstLine="42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主体采用加厚铜质，高亮度环氧树脂涂层、耐腐蚀、耐热、防紫外线辐射，陶瓷阀芯90°旋转，使用寿命开关50</w:t>
      </w:r>
      <w:r w:rsidRPr="00B3360E">
        <w:rPr>
          <w:rFonts w:asciiTheme="minorEastAsia" w:hAnsiTheme="minorEastAsia"/>
          <w:bCs/>
          <w:color w:val="000000"/>
          <w:szCs w:val="21"/>
        </w:rPr>
        <w:t>万次</w:t>
      </w:r>
      <w:r w:rsidRPr="00B3360E">
        <w:rPr>
          <w:rFonts w:asciiTheme="minorEastAsia" w:hAnsiTheme="minorEastAsia" w:hint="eastAsia"/>
          <w:bCs/>
          <w:color w:val="000000"/>
          <w:szCs w:val="21"/>
        </w:rPr>
        <w:t>。</w:t>
      </w:r>
    </w:p>
    <w:p w:rsidR="00B3360E" w:rsidRPr="00B3360E" w:rsidRDefault="00B3360E" w:rsidP="00B3360E">
      <w:pPr>
        <w:widowControl/>
        <w:spacing w:line="360" w:lineRule="auto"/>
        <w:jc w:val="left"/>
        <w:outlineLvl w:val="0"/>
        <w:rPr>
          <w:rFonts w:asciiTheme="minorEastAsia" w:hAnsiTheme="minorEastAsia"/>
          <w:b/>
          <w:bCs/>
          <w:color w:val="000000"/>
          <w:szCs w:val="21"/>
        </w:rPr>
      </w:pPr>
      <w:r w:rsidRPr="00B3360E">
        <w:rPr>
          <w:rFonts w:asciiTheme="minorEastAsia" w:hAnsiTheme="minorEastAsia" w:hint="eastAsia"/>
          <w:b/>
          <w:bCs/>
          <w:color w:val="000000"/>
          <w:szCs w:val="21"/>
        </w:rPr>
        <w:t>（七）、</w:t>
      </w:r>
      <w:proofErr w:type="gramStart"/>
      <w:r w:rsidRPr="00B3360E">
        <w:rPr>
          <w:rFonts w:asciiTheme="minorEastAsia" w:hAnsiTheme="minorEastAsia" w:hint="eastAsia"/>
          <w:b/>
          <w:bCs/>
          <w:color w:val="000000"/>
          <w:szCs w:val="21"/>
        </w:rPr>
        <w:t>洗眼器主要</w:t>
      </w:r>
      <w:proofErr w:type="gramEnd"/>
      <w:r w:rsidRPr="00B3360E">
        <w:rPr>
          <w:rFonts w:asciiTheme="minorEastAsia" w:hAnsiTheme="minorEastAsia" w:hint="eastAsia"/>
          <w:b/>
          <w:bCs/>
          <w:color w:val="000000"/>
          <w:szCs w:val="21"/>
        </w:rPr>
        <w:t>技术参数和要求：</w:t>
      </w:r>
    </w:p>
    <w:p w:rsidR="00B3360E" w:rsidRPr="00B3360E" w:rsidRDefault="00B3360E" w:rsidP="00B3360E">
      <w:pPr>
        <w:widowControl/>
        <w:spacing w:line="360" w:lineRule="auto"/>
        <w:ind w:firstLineChars="200" w:firstLine="420"/>
        <w:jc w:val="left"/>
        <w:outlineLvl w:val="0"/>
        <w:rPr>
          <w:rFonts w:asciiTheme="minorEastAsia" w:hAnsiTheme="minorEastAsia"/>
          <w:bCs/>
          <w:color w:val="000000"/>
          <w:szCs w:val="21"/>
        </w:rPr>
      </w:pPr>
      <w:r w:rsidRPr="00B3360E">
        <w:rPr>
          <w:rFonts w:asciiTheme="minorEastAsia" w:hAnsiTheme="minorEastAsia" w:hint="eastAsia"/>
          <w:bCs/>
          <w:color w:val="000000"/>
          <w:szCs w:val="21"/>
        </w:rPr>
        <w:t>主体加厚铜质，洗眼喷头增强尼龙外加软性橡胶，出水</w:t>
      </w:r>
      <w:proofErr w:type="gramStart"/>
      <w:r w:rsidRPr="00B3360E">
        <w:rPr>
          <w:rFonts w:asciiTheme="minorEastAsia" w:hAnsiTheme="minorEastAsia" w:hint="eastAsia"/>
          <w:bCs/>
          <w:color w:val="000000"/>
          <w:szCs w:val="21"/>
        </w:rPr>
        <w:t>经缓压处理呈</w:t>
      </w:r>
      <w:proofErr w:type="gramEnd"/>
      <w:r w:rsidRPr="00B3360E">
        <w:rPr>
          <w:rFonts w:asciiTheme="minorEastAsia" w:hAnsiTheme="minorEastAsia" w:hint="eastAsia"/>
          <w:bCs/>
          <w:color w:val="000000"/>
          <w:szCs w:val="21"/>
        </w:rPr>
        <w:t>泡沫状水柱，</w:t>
      </w:r>
      <w:proofErr w:type="gramStart"/>
      <w:r w:rsidRPr="00B3360E">
        <w:rPr>
          <w:rFonts w:asciiTheme="minorEastAsia" w:hAnsiTheme="minorEastAsia" w:hint="eastAsia"/>
          <w:bCs/>
          <w:color w:val="000000"/>
          <w:szCs w:val="21"/>
        </w:rPr>
        <w:t>防止冲伤眼睛</w:t>
      </w:r>
      <w:proofErr w:type="gramEnd"/>
      <w:r w:rsidRPr="00B3360E">
        <w:rPr>
          <w:rFonts w:asciiTheme="minorEastAsia" w:hAnsiTheme="minorEastAsia" w:hint="eastAsia"/>
          <w:bCs/>
          <w:color w:val="000000"/>
          <w:szCs w:val="21"/>
        </w:rPr>
        <w:t>，防尘盖PP材质，使用时自动被水冲开，水流锁定开关，水流开启，水流锁定功</w:t>
      </w:r>
      <w:r w:rsidRPr="00B3360E">
        <w:rPr>
          <w:rFonts w:asciiTheme="minorEastAsia" w:hAnsiTheme="minorEastAsia" w:hint="eastAsia"/>
          <w:bCs/>
          <w:color w:val="000000"/>
          <w:szCs w:val="21"/>
        </w:rPr>
        <w:lastRenderedPageBreak/>
        <w:t>能一次完成，方便使用，控水阀：止逆阀，其阀门可自动关闭，供水软管长度1500MM，软性PVC管外加尼龙网，最大耐水压6巴。</w:t>
      </w:r>
    </w:p>
    <w:p w:rsidR="00B3360E" w:rsidRPr="00B3360E" w:rsidRDefault="00B3360E" w:rsidP="00B3360E">
      <w:pPr>
        <w:widowControl/>
        <w:spacing w:line="360" w:lineRule="auto"/>
        <w:jc w:val="left"/>
        <w:rPr>
          <w:rFonts w:asciiTheme="minorEastAsia" w:hAnsiTheme="minorEastAsia"/>
          <w:bCs/>
          <w:color w:val="000000"/>
          <w:szCs w:val="21"/>
        </w:rPr>
      </w:pPr>
      <w:r w:rsidRPr="00B3360E">
        <w:rPr>
          <w:rFonts w:asciiTheme="minorEastAsia" w:hAnsiTheme="minorEastAsia" w:hint="eastAsia"/>
          <w:b/>
          <w:bCs/>
          <w:color w:val="000000"/>
          <w:szCs w:val="21"/>
        </w:rPr>
        <w:t>（八）、排风罩及管道技术参数和要求</w:t>
      </w:r>
      <w:r w:rsidRPr="00B3360E">
        <w:rPr>
          <w:rFonts w:asciiTheme="minorEastAsia" w:hAnsiTheme="minorEastAsia" w:hint="eastAsia"/>
          <w:bCs/>
          <w:color w:val="000000"/>
          <w:szCs w:val="21"/>
        </w:rPr>
        <w:t>：</w:t>
      </w:r>
    </w:p>
    <w:p w:rsidR="00B3360E" w:rsidRPr="00B3360E" w:rsidRDefault="00B3360E" w:rsidP="00D3228B">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1、通风系统采用异型管道：</w:t>
      </w:r>
      <w:r w:rsidRPr="00B3360E">
        <w:rPr>
          <w:rFonts w:asciiTheme="minorEastAsia" w:hAnsiTheme="minorEastAsia" w:hint="eastAsia"/>
          <w:kern w:val="0"/>
          <w:szCs w:val="21"/>
        </w:rPr>
        <w:t>8mm厚全PP</w:t>
      </w:r>
      <w:r w:rsidRPr="00D3228B">
        <w:rPr>
          <w:rFonts w:asciiTheme="minorEastAsia" w:hAnsiTheme="minorEastAsia" w:hint="eastAsia"/>
          <w:kern w:val="0"/>
          <w:szCs w:val="21"/>
        </w:rPr>
        <w:t>阻燃材质</w:t>
      </w:r>
      <w:r w:rsidRPr="00B3360E">
        <w:rPr>
          <w:rFonts w:asciiTheme="minorEastAsia" w:hAnsiTheme="minorEastAsia" w:hint="eastAsia"/>
          <w:bCs/>
          <w:color w:val="000000"/>
          <w:szCs w:val="21"/>
        </w:rPr>
        <w:t>，每1.2米必须制作</w:t>
      </w:r>
      <w:proofErr w:type="gramStart"/>
      <w:r w:rsidRPr="00B3360E">
        <w:rPr>
          <w:rFonts w:asciiTheme="minorEastAsia" w:hAnsiTheme="minorEastAsia" w:hint="eastAsia"/>
          <w:bCs/>
          <w:color w:val="000000"/>
          <w:szCs w:val="21"/>
        </w:rPr>
        <w:t>法兰边以增加</w:t>
      </w:r>
      <w:proofErr w:type="gramEnd"/>
      <w:r w:rsidRPr="00B3360E">
        <w:rPr>
          <w:rFonts w:asciiTheme="minorEastAsia" w:hAnsiTheme="minorEastAsia" w:hint="eastAsia"/>
          <w:bCs/>
          <w:color w:val="000000"/>
          <w:szCs w:val="21"/>
        </w:rPr>
        <w:t>管道强度在排风运行时管道不变形风速流畅无异响，</w:t>
      </w:r>
    </w:p>
    <w:p w:rsidR="00B3360E" w:rsidRPr="00B3360E" w:rsidRDefault="00B3360E" w:rsidP="00D3228B">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2、高温及防爆实验室集气</w:t>
      </w:r>
      <w:proofErr w:type="gramStart"/>
      <w:r w:rsidRPr="00B3360E">
        <w:rPr>
          <w:rFonts w:asciiTheme="minorEastAsia" w:hAnsiTheme="minorEastAsia" w:hint="eastAsia"/>
          <w:bCs/>
          <w:color w:val="000000"/>
          <w:szCs w:val="21"/>
        </w:rPr>
        <w:t>罩采用</w:t>
      </w:r>
      <w:proofErr w:type="gramEnd"/>
      <w:r w:rsidRPr="00B3360E">
        <w:rPr>
          <w:rFonts w:asciiTheme="minorEastAsia" w:hAnsiTheme="minorEastAsia" w:hint="eastAsia"/>
          <w:bCs/>
          <w:color w:val="000000"/>
          <w:szCs w:val="21"/>
        </w:rPr>
        <w:t>1.2mm厚304#不锈钢材料、所有风管均采用1.2mm镀锌钢板材料制作法兰边对接安装。</w:t>
      </w:r>
    </w:p>
    <w:p w:rsidR="00B3360E" w:rsidRPr="00B3360E" w:rsidRDefault="00B3360E" w:rsidP="00D3228B">
      <w:pPr>
        <w:widowControl/>
        <w:spacing w:line="360" w:lineRule="auto"/>
        <w:ind w:firstLineChars="200" w:firstLine="420"/>
        <w:jc w:val="left"/>
        <w:rPr>
          <w:rFonts w:asciiTheme="minorEastAsia" w:hAnsiTheme="minorEastAsia"/>
          <w:bCs/>
          <w:color w:val="000000"/>
          <w:szCs w:val="21"/>
        </w:rPr>
      </w:pPr>
      <w:r w:rsidRPr="00B3360E">
        <w:rPr>
          <w:rFonts w:asciiTheme="minorEastAsia" w:hAnsiTheme="minorEastAsia" w:hint="eastAsia"/>
          <w:bCs/>
          <w:color w:val="000000"/>
          <w:szCs w:val="21"/>
        </w:rPr>
        <w:t>3、风机控制箱及电源线：配套风机、线缆。</w:t>
      </w:r>
    </w:p>
    <w:p w:rsidR="00B3360E" w:rsidRPr="00B3360E" w:rsidRDefault="00B3360E" w:rsidP="00B3360E">
      <w:pPr>
        <w:widowControl/>
        <w:spacing w:line="360" w:lineRule="auto"/>
        <w:jc w:val="left"/>
        <w:outlineLvl w:val="0"/>
        <w:rPr>
          <w:rFonts w:asciiTheme="minorEastAsia" w:hAnsiTheme="minorEastAsia"/>
          <w:b/>
          <w:color w:val="000000"/>
          <w:szCs w:val="21"/>
        </w:rPr>
      </w:pPr>
      <w:r w:rsidRPr="00B3360E">
        <w:rPr>
          <w:rFonts w:asciiTheme="minorEastAsia" w:hAnsiTheme="minorEastAsia" w:hint="eastAsia"/>
          <w:b/>
          <w:color w:val="000000"/>
          <w:szCs w:val="21"/>
        </w:rPr>
        <w:t>三、供货清单数量：</w:t>
      </w:r>
    </w:p>
    <w:p w:rsidR="00B3360E" w:rsidRPr="00B3360E" w:rsidRDefault="00B3360E" w:rsidP="00D3228B">
      <w:pPr>
        <w:widowControl/>
        <w:spacing w:line="360" w:lineRule="auto"/>
        <w:jc w:val="left"/>
        <w:rPr>
          <w:rFonts w:asciiTheme="minorEastAsia" w:hAnsiTheme="minorEastAsia"/>
          <w:bCs/>
          <w:color w:val="000000"/>
          <w:szCs w:val="21"/>
        </w:rPr>
      </w:pPr>
      <w:r w:rsidRPr="00B3360E">
        <w:rPr>
          <w:rFonts w:asciiTheme="minorEastAsia" w:hAnsiTheme="minorEastAsia" w:hint="eastAsia"/>
          <w:bCs/>
          <w:color w:val="000000"/>
          <w:szCs w:val="21"/>
        </w:rPr>
        <w:t xml:space="preserve">1、全钢通风柜：13台；    2、中央台：4组；     3、试剂架：17米；     </w:t>
      </w:r>
    </w:p>
    <w:p w:rsidR="00B3360E" w:rsidRPr="00B3360E" w:rsidRDefault="00B3360E" w:rsidP="00D3228B">
      <w:pPr>
        <w:widowControl/>
        <w:spacing w:line="360" w:lineRule="auto"/>
        <w:jc w:val="left"/>
        <w:rPr>
          <w:rFonts w:asciiTheme="minorEastAsia" w:hAnsiTheme="minorEastAsia"/>
          <w:bCs/>
          <w:color w:val="000000"/>
          <w:szCs w:val="21"/>
        </w:rPr>
      </w:pPr>
      <w:r w:rsidRPr="00B3360E">
        <w:rPr>
          <w:rFonts w:asciiTheme="minorEastAsia" w:hAnsiTheme="minorEastAsia" w:hint="eastAsia"/>
          <w:bCs/>
          <w:color w:val="000000"/>
          <w:szCs w:val="21"/>
        </w:rPr>
        <w:t xml:space="preserve"> 4、吊柜：24米；          5、合成架：13套；    6、水盆水嘴：9套；  </w:t>
      </w:r>
    </w:p>
    <w:p w:rsidR="00B3360E" w:rsidRPr="00B3360E" w:rsidRDefault="00B3360E" w:rsidP="00D3228B">
      <w:pPr>
        <w:widowControl/>
        <w:spacing w:line="360" w:lineRule="auto"/>
        <w:jc w:val="left"/>
        <w:rPr>
          <w:rFonts w:asciiTheme="minorEastAsia" w:hAnsiTheme="minorEastAsia"/>
          <w:bCs/>
          <w:color w:val="000000"/>
          <w:szCs w:val="21"/>
        </w:rPr>
      </w:pPr>
      <w:r w:rsidRPr="00B3360E">
        <w:rPr>
          <w:rFonts w:asciiTheme="minorEastAsia" w:hAnsiTheme="minorEastAsia" w:hint="eastAsia"/>
          <w:bCs/>
          <w:color w:val="000000"/>
          <w:szCs w:val="21"/>
        </w:rPr>
        <w:t>7、洗眼器：7套；         8、电源盒：26只；    9、边台：25米；</w:t>
      </w:r>
    </w:p>
    <w:p w:rsidR="00B3360E" w:rsidRPr="00B3360E" w:rsidRDefault="00B3360E" w:rsidP="00D3228B">
      <w:pPr>
        <w:widowControl/>
        <w:spacing w:line="360" w:lineRule="auto"/>
        <w:jc w:val="left"/>
        <w:rPr>
          <w:rFonts w:asciiTheme="minorEastAsia" w:hAnsiTheme="minorEastAsia"/>
          <w:bCs/>
          <w:color w:val="000000"/>
          <w:szCs w:val="21"/>
        </w:rPr>
      </w:pPr>
      <w:r w:rsidRPr="00B3360E">
        <w:rPr>
          <w:rFonts w:asciiTheme="minorEastAsia" w:hAnsiTheme="minorEastAsia" w:hint="eastAsia"/>
          <w:bCs/>
          <w:color w:val="000000"/>
          <w:szCs w:val="21"/>
        </w:rPr>
        <w:t>10、滳水架：9套；        11、</w:t>
      </w:r>
      <w:r w:rsidRPr="00B3360E">
        <w:rPr>
          <w:rFonts w:asciiTheme="minorEastAsia" w:hAnsiTheme="minorEastAsia" w:hint="eastAsia"/>
          <w:kern w:val="0"/>
          <w:szCs w:val="21"/>
        </w:rPr>
        <w:t>遥控水阀+水嘴+杯槽</w:t>
      </w:r>
      <w:r w:rsidRPr="00B3360E">
        <w:rPr>
          <w:rFonts w:asciiTheme="minorEastAsia" w:hAnsiTheme="minorEastAsia" w:hint="eastAsia"/>
          <w:bCs/>
          <w:color w:val="000000"/>
          <w:szCs w:val="21"/>
        </w:rPr>
        <w:t>：15套；</w:t>
      </w:r>
    </w:p>
    <w:p w:rsidR="00B3360E" w:rsidRPr="00B3360E" w:rsidRDefault="00B3360E" w:rsidP="00D3228B">
      <w:pPr>
        <w:widowControl/>
        <w:spacing w:line="360" w:lineRule="auto"/>
        <w:jc w:val="left"/>
        <w:rPr>
          <w:rFonts w:asciiTheme="minorEastAsia" w:hAnsiTheme="minorEastAsia"/>
          <w:bCs/>
          <w:color w:val="000000"/>
          <w:szCs w:val="21"/>
        </w:rPr>
      </w:pPr>
      <w:r w:rsidRPr="00B3360E">
        <w:rPr>
          <w:rFonts w:asciiTheme="minorEastAsia" w:hAnsiTheme="minorEastAsia" w:hint="eastAsia"/>
          <w:bCs/>
          <w:color w:val="000000"/>
          <w:szCs w:val="21"/>
        </w:rPr>
        <w:t>12、</w:t>
      </w:r>
      <w:r w:rsidRPr="00B3360E">
        <w:rPr>
          <w:rFonts w:asciiTheme="minorEastAsia" w:hAnsiTheme="minorEastAsia" w:hint="eastAsia"/>
          <w:kern w:val="0"/>
          <w:szCs w:val="21"/>
        </w:rPr>
        <w:t>遥控气阀+气嘴+气体管路</w:t>
      </w:r>
      <w:r w:rsidRPr="00B3360E">
        <w:rPr>
          <w:rFonts w:asciiTheme="minorEastAsia" w:hAnsiTheme="minorEastAsia" w:hint="eastAsia"/>
          <w:bCs/>
          <w:color w:val="000000"/>
          <w:szCs w:val="21"/>
        </w:rPr>
        <w:t>：17套；            13、仪器台：1组</w:t>
      </w:r>
    </w:p>
    <w:p w:rsidR="00B3360E" w:rsidRPr="00B3360E" w:rsidRDefault="00B3360E" w:rsidP="00D3228B">
      <w:pPr>
        <w:widowControl/>
        <w:spacing w:line="360" w:lineRule="auto"/>
        <w:jc w:val="left"/>
        <w:rPr>
          <w:rFonts w:asciiTheme="minorEastAsia" w:hAnsiTheme="minorEastAsia"/>
          <w:bCs/>
          <w:color w:val="000000"/>
          <w:szCs w:val="21"/>
        </w:rPr>
      </w:pPr>
      <w:r w:rsidRPr="00B3360E">
        <w:rPr>
          <w:rFonts w:asciiTheme="minorEastAsia" w:hAnsiTheme="minorEastAsia" w:hint="eastAsia"/>
          <w:bCs/>
          <w:color w:val="000000"/>
          <w:szCs w:val="21"/>
        </w:rPr>
        <w:t>14、</w:t>
      </w:r>
      <w:r w:rsidRPr="00B3360E">
        <w:rPr>
          <w:rFonts w:asciiTheme="minorEastAsia" w:hAnsiTheme="minorEastAsia" w:hint="eastAsia"/>
          <w:kern w:val="0"/>
          <w:szCs w:val="21"/>
        </w:rPr>
        <w:t>电动风阀</w:t>
      </w:r>
      <w:r w:rsidRPr="00B3360E">
        <w:rPr>
          <w:rFonts w:asciiTheme="minorEastAsia" w:hAnsiTheme="minorEastAsia" w:hint="eastAsia"/>
          <w:bCs/>
          <w:color w:val="000000"/>
          <w:szCs w:val="21"/>
        </w:rPr>
        <w:t>：15只；     15、PP</w:t>
      </w:r>
      <w:r w:rsidRPr="00B3360E">
        <w:rPr>
          <w:rFonts w:asciiTheme="minorEastAsia" w:hAnsiTheme="minorEastAsia" w:hint="eastAsia"/>
          <w:kern w:val="0"/>
          <w:szCs w:val="21"/>
        </w:rPr>
        <w:t>风管</w:t>
      </w:r>
      <w:r w:rsidRPr="00B3360E">
        <w:rPr>
          <w:rFonts w:asciiTheme="minorEastAsia" w:hAnsiTheme="minorEastAsia" w:hint="eastAsia"/>
          <w:bCs/>
          <w:color w:val="000000"/>
          <w:szCs w:val="21"/>
        </w:rPr>
        <w:t>：70米；   16、</w:t>
      </w:r>
      <w:r w:rsidRPr="00B3360E">
        <w:rPr>
          <w:rFonts w:asciiTheme="minorEastAsia" w:hAnsiTheme="minorEastAsia" w:hint="eastAsia"/>
          <w:kern w:val="0"/>
          <w:szCs w:val="21"/>
        </w:rPr>
        <w:t>隔断墙</w:t>
      </w:r>
      <w:r w:rsidRPr="00B3360E">
        <w:rPr>
          <w:rFonts w:asciiTheme="minorEastAsia" w:hAnsiTheme="minorEastAsia" w:hint="eastAsia"/>
          <w:bCs/>
          <w:color w:val="000000"/>
          <w:szCs w:val="21"/>
        </w:rPr>
        <w:t>：56平方米；</w:t>
      </w:r>
    </w:p>
    <w:p w:rsidR="00B3360E" w:rsidRPr="00B3360E" w:rsidRDefault="00B3360E" w:rsidP="00D3228B">
      <w:pPr>
        <w:widowControl/>
        <w:spacing w:line="360" w:lineRule="auto"/>
        <w:jc w:val="left"/>
        <w:rPr>
          <w:rFonts w:asciiTheme="minorEastAsia" w:hAnsiTheme="minorEastAsia"/>
          <w:bCs/>
          <w:color w:val="000000"/>
          <w:szCs w:val="21"/>
        </w:rPr>
      </w:pPr>
      <w:r w:rsidRPr="00B3360E">
        <w:rPr>
          <w:rFonts w:asciiTheme="minorEastAsia" w:hAnsiTheme="minorEastAsia" w:hint="eastAsia"/>
          <w:bCs/>
          <w:color w:val="000000"/>
          <w:szCs w:val="21"/>
        </w:rPr>
        <w:t>17、</w:t>
      </w:r>
      <w:r w:rsidRPr="00B3360E">
        <w:rPr>
          <w:rFonts w:asciiTheme="minorEastAsia" w:hAnsiTheme="minorEastAsia" w:hint="eastAsia"/>
          <w:kern w:val="0"/>
          <w:szCs w:val="21"/>
        </w:rPr>
        <w:t>天平台：3组；</w:t>
      </w:r>
      <w:r w:rsidRPr="00B3360E">
        <w:rPr>
          <w:rFonts w:asciiTheme="minorEastAsia" w:hAnsiTheme="minorEastAsia" w:hint="eastAsia"/>
          <w:bCs/>
          <w:color w:val="000000"/>
          <w:szCs w:val="21"/>
        </w:rPr>
        <w:t xml:space="preserve">        18、</w:t>
      </w:r>
      <w:r w:rsidRPr="00B3360E">
        <w:rPr>
          <w:rFonts w:asciiTheme="minorEastAsia" w:hAnsiTheme="minorEastAsia" w:hint="eastAsia"/>
          <w:kern w:val="0"/>
          <w:szCs w:val="21"/>
        </w:rPr>
        <w:t>电缆线+电源控制箱：6套；</w:t>
      </w:r>
    </w:p>
    <w:p w:rsidR="00B3360E" w:rsidRPr="00B3360E" w:rsidRDefault="00B3360E" w:rsidP="00D3228B">
      <w:pPr>
        <w:widowControl/>
        <w:spacing w:line="360" w:lineRule="auto"/>
        <w:jc w:val="left"/>
        <w:rPr>
          <w:rFonts w:asciiTheme="minorEastAsia" w:hAnsiTheme="minorEastAsia"/>
          <w:bCs/>
          <w:color w:val="000000"/>
          <w:szCs w:val="21"/>
        </w:rPr>
      </w:pPr>
      <w:r w:rsidRPr="00B3360E">
        <w:rPr>
          <w:rFonts w:asciiTheme="minorEastAsia" w:hAnsiTheme="minorEastAsia" w:hint="eastAsia"/>
          <w:bCs/>
          <w:color w:val="000000"/>
          <w:szCs w:val="21"/>
        </w:rPr>
        <w:t>19、</w:t>
      </w:r>
      <w:r w:rsidRPr="00B3360E">
        <w:rPr>
          <w:rFonts w:asciiTheme="minorEastAsia" w:hAnsiTheme="minorEastAsia" w:hint="eastAsia"/>
          <w:kern w:val="0"/>
          <w:szCs w:val="21"/>
        </w:rPr>
        <w:t>电源线：215米；</w:t>
      </w:r>
      <w:r w:rsidRPr="00B3360E">
        <w:rPr>
          <w:rFonts w:asciiTheme="minorEastAsia" w:hAnsiTheme="minorEastAsia" w:hint="eastAsia"/>
          <w:bCs/>
          <w:color w:val="000000"/>
          <w:szCs w:val="21"/>
        </w:rPr>
        <w:t xml:space="preserve">      20、全钢仪器台：2组；</w:t>
      </w:r>
    </w:p>
    <w:p w:rsidR="00B3360E" w:rsidRPr="00B3360E" w:rsidRDefault="00B3360E" w:rsidP="00D3228B">
      <w:pPr>
        <w:widowControl/>
        <w:spacing w:line="360" w:lineRule="auto"/>
        <w:jc w:val="left"/>
        <w:rPr>
          <w:rFonts w:asciiTheme="minorEastAsia" w:hAnsiTheme="minorEastAsia"/>
          <w:bCs/>
          <w:color w:val="000000"/>
          <w:szCs w:val="21"/>
        </w:rPr>
      </w:pPr>
      <w:r w:rsidRPr="00B3360E">
        <w:rPr>
          <w:rFonts w:asciiTheme="minorEastAsia" w:hAnsiTheme="minorEastAsia" w:hint="eastAsia"/>
          <w:bCs/>
          <w:color w:val="000000"/>
          <w:szCs w:val="21"/>
        </w:rPr>
        <w:t>21、气体考克：5套；      22：附件材料：1项。</w:t>
      </w:r>
    </w:p>
    <w:tbl>
      <w:tblPr>
        <w:tblW w:w="5407" w:type="pct"/>
        <w:tblInd w:w="-176" w:type="dxa"/>
        <w:tblLayout w:type="fixed"/>
        <w:tblLook w:val="04A0"/>
      </w:tblPr>
      <w:tblGrid>
        <w:gridCol w:w="426"/>
        <w:gridCol w:w="1135"/>
        <w:gridCol w:w="1699"/>
        <w:gridCol w:w="566"/>
        <w:gridCol w:w="426"/>
        <w:gridCol w:w="4964"/>
      </w:tblGrid>
      <w:tr w:rsidR="00B3360E" w:rsidRPr="005F1E0C" w:rsidTr="00B92155">
        <w:trPr>
          <w:trHeight w:val="49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ind w:leftChars="-135" w:left="-283" w:rightChars="-162" w:right="-340"/>
              <w:jc w:val="center"/>
              <w:rPr>
                <w:rFonts w:ascii="Times New Roman" w:hAnsi="Times New Roman" w:cs="Times New Roman"/>
                <w:b/>
                <w:bCs/>
                <w:kern w:val="0"/>
                <w:szCs w:val="21"/>
              </w:rPr>
            </w:pPr>
            <w:r w:rsidRPr="00B92155">
              <w:rPr>
                <w:rFonts w:ascii="Times New Roman" w:hAnsiTheme="minorEastAsia" w:cs="Times New Roman"/>
                <w:b/>
                <w:bCs/>
                <w:kern w:val="0"/>
                <w:szCs w:val="21"/>
              </w:rPr>
              <w:t>设备规格型号尺寸数量材质结构</w:t>
            </w:r>
          </w:p>
        </w:tc>
      </w:tr>
      <w:tr w:rsidR="00B3360E" w:rsidRPr="005F1E0C" w:rsidTr="00B92155">
        <w:trPr>
          <w:trHeight w:val="48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序号</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设备名称</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外形尺寸</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数量</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单位</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bCs/>
                <w:kern w:val="0"/>
                <w:szCs w:val="21"/>
              </w:rPr>
              <w:t>材质结构</w:t>
            </w:r>
          </w:p>
        </w:tc>
      </w:tr>
      <w:tr w:rsidR="00B3360E" w:rsidRPr="005F1E0C" w:rsidTr="00B92155">
        <w:trPr>
          <w:trHeight w:val="220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特制全钢通风橱</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2500*1500*2350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台</w:t>
            </w:r>
          </w:p>
        </w:tc>
        <w:tc>
          <w:tcPr>
            <w:tcW w:w="2693" w:type="pct"/>
            <w:vMerge w:val="restart"/>
            <w:tcBorders>
              <w:top w:val="single" w:sz="4" w:space="0" w:color="auto"/>
              <w:left w:val="nil"/>
              <w:right w:val="single" w:sz="4" w:space="0" w:color="auto"/>
            </w:tcBorders>
            <w:shd w:val="clear" w:color="auto" w:fill="auto"/>
            <w:vAlign w:val="center"/>
            <w:hideMark/>
          </w:tcPr>
          <w:p w:rsidR="00D3228B" w:rsidRPr="00B92155" w:rsidRDefault="00D3228B" w:rsidP="00D3228B">
            <w:pPr>
              <w:jc w:val="left"/>
              <w:rPr>
                <w:rFonts w:ascii="Times New Roman" w:hAnsi="Times New Roman" w:cs="Times New Roman"/>
                <w:kern w:val="0"/>
                <w:szCs w:val="21"/>
              </w:rPr>
            </w:pPr>
            <w:r w:rsidRPr="00B92155">
              <w:rPr>
                <w:rFonts w:ascii="Times New Roman" w:hAnsi="Times New Roman" w:cs="Times New Roman"/>
                <w:kern w:val="0"/>
                <w:szCs w:val="21"/>
              </w:rPr>
              <w:t>1</w:t>
            </w:r>
            <w:r w:rsidRPr="00B92155">
              <w:rPr>
                <w:rFonts w:ascii="Times New Roman" w:hAnsiTheme="minorEastAsia" w:cs="Times New Roman"/>
                <w:kern w:val="0"/>
                <w:szCs w:val="21"/>
              </w:rPr>
              <w:t>、</w:t>
            </w:r>
            <w:r w:rsidR="00B3360E" w:rsidRPr="00B92155">
              <w:rPr>
                <w:rFonts w:ascii="Times New Roman" w:hAnsiTheme="minorEastAsia" w:cs="Times New Roman"/>
                <w:kern w:val="0"/>
                <w:szCs w:val="21"/>
              </w:rPr>
              <w:t>全钢结构：均采用冷扎钢板红外切割、数控机床析弯、焊接打磨精工制作，喷涂前酸洗磷化、水清洗烘干，钢板厚度</w:t>
            </w:r>
            <w:r w:rsidR="00B3360E" w:rsidRPr="00B92155">
              <w:rPr>
                <w:rFonts w:ascii="Times New Roman" w:hAnsi="Times New Roman" w:cs="Times New Roman"/>
                <w:kern w:val="0"/>
                <w:szCs w:val="21"/>
              </w:rPr>
              <w:t>1.2mm</w:t>
            </w:r>
            <w:r w:rsidR="00B3360E" w:rsidRPr="00B92155">
              <w:rPr>
                <w:rFonts w:ascii="Times New Roman" w:hAnsiTheme="minorEastAsia" w:cs="Times New Roman"/>
                <w:kern w:val="0"/>
                <w:szCs w:val="21"/>
              </w:rPr>
              <w:t>；</w:t>
            </w:r>
          </w:p>
          <w:p w:rsidR="00D3228B" w:rsidRPr="00B92155" w:rsidRDefault="00B3360E" w:rsidP="00D3228B">
            <w:pPr>
              <w:rPr>
                <w:rFonts w:ascii="Times New Roman" w:hAnsi="Times New Roman" w:cs="Times New Roman"/>
                <w:bCs/>
                <w:color w:val="000000"/>
                <w:szCs w:val="21"/>
              </w:rPr>
            </w:pPr>
            <w:r w:rsidRPr="00B92155">
              <w:rPr>
                <w:rFonts w:ascii="Times New Roman" w:hAnsi="Times New Roman" w:cs="Times New Roman"/>
                <w:kern w:val="0"/>
                <w:szCs w:val="21"/>
              </w:rPr>
              <w:t>2</w:t>
            </w:r>
            <w:r w:rsidR="00D3228B" w:rsidRPr="00B92155">
              <w:rPr>
                <w:rFonts w:ascii="Times New Roman" w:hAnsiTheme="minorEastAsia" w:cs="Times New Roman"/>
                <w:kern w:val="0"/>
                <w:szCs w:val="21"/>
              </w:rPr>
              <w:t>、</w:t>
            </w:r>
            <w:r w:rsidRPr="00B92155">
              <w:rPr>
                <w:rFonts w:ascii="Times New Roman" w:hAnsiTheme="minorEastAsia" w:cs="Times New Roman"/>
                <w:bCs/>
                <w:color w:val="000000"/>
                <w:szCs w:val="21"/>
              </w:rPr>
              <w:t>采用</w:t>
            </w:r>
            <w:r w:rsidRPr="00B92155">
              <w:rPr>
                <w:rFonts w:ascii="Times New Roman" w:hAnsiTheme="minorEastAsia" w:cs="Times New Roman"/>
                <w:color w:val="000000"/>
                <w:szCs w:val="21"/>
              </w:rPr>
              <w:t>一体成型、厚度不低于</w:t>
            </w:r>
            <w:r w:rsidRPr="00B92155">
              <w:rPr>
                <w:rFonts w:ascii="Times New Roman" w:hAnsi="Times New Roman" w:cs="Times New Roman"/>
                <w:color w:val="000000"/>
                <w:szCs w:val="21"/>
              </w:rPr>
              <w:t>25mm</w:t>
            </w:r>
            <w:r w:rsidRPr="00B92155">
              <w:rPr>
                <w:rFonts w:ascii="Times New Roman" w:hAnsiTheme="minorEastAsia" w:cs="Times New Roman"/>
                <w:color w:val="000000"/>
                <w:szCs w:val="21"/>
              </w:rPr>
              <w:t>陶瓷台面，</w:t>
            </w:r>
            <w:r w:rsidRPr="00B92155">
              <w:rPr>
                <w:rFonts w:ascii="Times New Roman" w:hAnsiTheme="minorEastAsia" w:cs="Times New Roman"/>
                <w:bCs/>
                <w:color w:val="000000"/>
                <w:szCs w:val="21"/>
              </w:rPr>
              <w:t>具有防腐蚀性、抗菌性、防潮、耐高温、抗撞击，可耐温度为</w:t>
            </w:r>
            <w:r w:rsidRPr="00B92155">
              <w:rPr>
                <w:rFonts w:ascii="Times New Roman" w:hAnsi="Times New Roman" w:cs="Times New Roman"/>
                <w:bCs/>
                <w:color w:val="000000"/>
                <w:szCs w:val="21"/>
              </w:rPr>
              <w:t>1300</w:t>
            </w:r>
            <w:r w:rsidRPr="00B92155">
              <w:rPr>
                <w:rFonts w:ascii="Times New Roman" w:hAnsiTheme="minorEastAsia" w:cs="Times New Roman"/>
                <w:bCs/>
                <w:color w:val="000000"/>
                <w:szCs w:val="21"/>
              </w:rPr>
              <w:t>℃，模具一体成型叠状</w:t>
            </w:r>
            <w:proofErr w:type="gramStart"/>
            <w:r w:rsidRPr="00B92155">
              <w:rPr>
                <w:rFonts w:ascii="Times New Roman" w:hAnsiTheme="minorEastAsia" w:cs="Times New Roman"/>
                <w:bCs/>
                <w:color w:val="000000"/>
                <w:szCs w:val="21"/>
              </w:rPr>
              <w:t>边内部</w:t>
            </w:r>
            <w:proofErr w:type="gramEnd"/>
            <w:r w:rsidRPr="00B92155">
              <w:rPr>
                <w:rFonts w:ascii="Times New Roman" w:hAnsiTheme="minorEastAsia" w:cs="Times New Roman"/>
                <w:bCs/>
                <w:color w:val="000000"/>
                <w:szCs w:val="21"/>
              </w:rPr>
              <w:t>操作不低于</w:t>
            </w:r>
            <w:r w:rsidRPr="00B92155">
              <w:rPr>
                <w:rFonts w:ascii="Times New Roman" w:hAnsi="Times New Roman" w:cs="Times New Roman"/>
                <w:bCs/>
                <w:color w:val="000000"/>
                <w:szCs w:val="21"/>
              </w:rPr>
              <w:t>5mm</w:t>
            </w:r>
            <w:r w:rsidRPr="00B92155">
              <w:rPr>
                <w:rFonts w:ascii="Times New Roman" w:hAnsiTheme="minorEastAsia" w:cs="Times New Roman"/>
                <w:bCs/>
                <w:color w:val="000000"/>
                <w:szCs w:val="21"/>
              </w:rPr>
              <w:t>，</w:t>
            </w:r>
            <w:r w:rsidRPr="00B92155">
              <w:rPr>
                <w:rFonts w:ascii="Times New Roman" w:hAnsiTheme="minorEastAsia" w:cs="Times New Roman"/>
                <w:color w:val="000000"/>
                <w:szCs w:val="21"/>
              </w:rPr>
              <w:t>四周</w:t>
            </w:r>
            <w:proofErr w:type="gramStart"/>
            <w:r w:rsidRPr="00B92155">
              <w:rPr>
                <w:rFonts w:ascii="Times New Roman" w:hAnsiTheme="minorEastAsia" w:cs="Times New Roman"/>
                <w:color w:val="000000"/>
                <w:szCs w:val="21"/>
              </w:rPr>
              <w:t>翘边部分</w:t>
            </w:r>
            <w:proofErr w:type="gramEnd"/>
            <w:r w:rsidRPr="00B92155">
              <w:rPr>
                <w:rFonts w:ascii="Times New Roman" w:hAnsiTheme="minorEastAsia" w:cs="Times New Roman"/>
                <w:color w:val="000000"/>
                <w:szCs w:val="21"/>
              </w:rPr>
              <w:t>有效阻水，防止有害</w:t>
            </w:r>
            <w:r w:rsidRPr="00B92155">
              <w:rPr>
                <w:rFonts w:ascii="Times New Roman" w:hAnsiTheme="minorEastAsia" w:cs="Times New Roman"/>
                <w:bCs/>
                <w:color w:val="000000"/>
                <w:szCs w:val="21"/>
              </w:rPr>
              <w:t>液体溢出台面，所有杯槽开孔均于叠状镶嵌台面平行并予以妥善密封，以保持防水密封性，内衬板、导流板采用陶瓷纤维板。</w:t>
            </w:r>
          </w:p>
          <w:p w:rsidR="00D3228B" w:rsidRPr="00B92155" w:rsidRDefault="00B3360E" w:rsidP="00D3228B">
            <w:pPr>
              <w:rPr>
                <w:rFonts w:ascii="Times New Roman" w:hAnsi="Times New Roman" w:cs="Times New Roman"/>
                <w:kern w:val="0"/>
                <w:szCs w:val="21"/>
              </w:rPr>
            </w:pPr>
            <w:r w:rsidRPr="00B92155">
              <w:rPr>
                <w:rFonts w:ascii="Times New Roman" w:hAnsi="Times New Roman" w:cs="Times New Roman"/>
                <w:kern w:val="0"/>
                <w:szCs w:val="21"/>
              </w:rPr>
              <w:t>3</w:t>
            </w:r>
            <w:r w:rsidRPr="00B92155">
              <w:rPr>
                <w:rFonts w:ascii="Times New Roman" w:hAnsiTheme="minorEastAsia" w:cs="Times New Roman"/>
                <w:kern w:val="0"/>
                <w:szCs w:val="21"/>
              </w:rPr>
              <w:t>、照明灯具为</w:t>
            </w:r>
            <w:r w:rsidRPr="00B92155">
              <w:rPr>
                <w:rFonts w:ascii="Times New Roman" w:hAnsi="Times New Roman" w:cs="Times New Roman"/>
                <w:kern w:val="0"/>
                <w:szCs w:val="21"/>
              </w:rPr>
              <w:t>30W*2 T5</w:t>
            </w:r>
            <w:r w:rsidRPr="00B92155">
              <w:rPr>
                <w:rFonts w:ascii="Times New Roman" w:hAnsiTheme="minorEastAsia" w:cs="Times New Roman"/>
                <w:kern w:val="0"/>
                <w:szCs w:val="21"/>
              </w:rPr>
              <w:t>节能灯管、</w:t>
            </w:r>
            <w:r w:rsidRPr="00B92155">
              <w:rPr>
                <w:rFonts w:ascii="Times New Roman" w:hAnsi="Times New Roman" w:cs="Times New Roman"/>
                <w:kern w:val="0"/>
                <w:szCs w:val="21"/>
              </w:rPr>
              <w:t xml:space="preserve">6400K </w:t>
            </w:r>
            <w:r w:rsidRPr="00B92155">
              <w:rPr>
                <w:rFonts w:ascii="Times New Roman" w:hAnsiTheme="minorEastAsia" w:cs="Times New Roman"/>
                <w:kern w:val="0"/>
                <w:szCs w:val="21"/>
              </w:rPr>
              <w:t>应安装于通风柜上部外侧</w:t>
            </w:r>
            <w:r w:rsidRPr="00B92155">
              <w:rPr>
                <w:rFonts w:ascii="Times New Roman" w:hAnsi="Times New Roman" w:cs="Times New Roman"/>
                <w:kern w:val="0"/>
                <w:szCs w:val="21"/>
              </w:rPr>
              <w:t>,</w:t>
            </w:r>
            <w:r w:rsidRPr="00B92155">
              <w:rPr>
                <w:rFonts w:ascii="Times New Roman" w:hAnsiTheme="minorEastAsia" w:cs="Times New Roman"/>
                <w:kern w:val="0"/>
                <w:szCs w:val="21"/>
              </w:rPr>
              <w:t>对通风柜内提供照明；</w:t>
            </w:r>
          </w:p>
          <w:p w:rsidR="00D3228B" w:rsidRPr="00B92155" w:rsidRDefault="00B3360E" w:rsidP="00D3228B">
            <w:pPr>
              <w:rPr>
                <w:rFonts w:ascii="Times New Roman" w:hAnsi="Times New Roman" w:cs="Times New Roman"/>
                <w:kern w:val="0"/>
                <w:szCs w:val="21"/>
              </w:rPr>
            </w:pPr>
            <w:r w:rsidRPr="00B92155">
              <w:rPr>
                <w:rFonts w:ascii="Times New Roman" w:hAnsi="Times New Roman" w:cs="Times New Roman"/>
                <w:kern w:val="0"/>
                <w:szCs w:val="21"/>
              </w:rPr>
              <w:t>4</w:t>
            </w:r>
            <w:r w:rsidRPr="00B92155">
              <w:rPr>
                <w:rFonts w:ascii="Times New Roman" w:hAnsiTheme="minorEastAsia" w:cs="Times New Roman"/>
                <w:kern w:val="0"/>
                <w:szCs w:val="21"/>
              </w:rPr>
              <w:t>、标准</w:t>
            </w:r>
            <w:proofErr w:type="gramStart"/>
            <w:r w:rsidRPr="00B92155">
              <w:rPr>
                <w:rFonts w:ascii="Times New Roman" w:hAnsiTheme="minorEastAsia" w:cs="Times New Roman"/>
                <w:kern w:val="0"/>
                <w:szCs w:val="21"/>
              </w:rPr>
              <w:t>通风柜配</w:t>
            </w:r>
            <w:r w:rsidRPr="00B92155">
              <w:rPr>
                <w:rFonts w:ascii="Times New Roman" w:hAnsi="Times New Roman" w:cs="Times New Roman"/>
                <w:kern w:val="0"/>
                <w:szCs w:val="21"/>
              </w:rPr>
              <w:t>4</w:t>
            </w:r>
            <w:r w:rsidRPr="00B92155">
              <w:rPr>
                <w:rFonts w:ascii="Times New Roman" w:hAnsiTheme="minorEastAsia" w:cs="Times New Roman"/>
                <w:kern w:val="0"/>
                <w:szCs w:val="21"/>
              </w:rPr>
              <w:t>个</w:t>
            </w:r>
            <w:proofErr w:type="gramEnd"/>
            <w:r w:rsidRPr="00B92155">
              <w:rPr>
                <w:rFonts w:ascii="Times New Roman" w:hAnsiTheme="minorEastAsia" w:cs="Times New Roman"/>
                <w:kern w:val="0"/>
                <w:szCs w:val="21"/>
              </w:rPr>
              <w:t>电源插座，均采用通过</w:t>
            </w:r>
            <w:r w:rsidRPr="00B92155">
              <w:rPr>
                <w:rFonts w:ascii="Times New Roman" w:hAnsi="Times New Roman" w:cs="Times New Roman"/>
                <w:kern w:val="0"/>
                <w:szCs w:val="21"/>
              </w:rPr>
              <w:t>3C</w:t>
            </w:r>
            <w:r w:rsidRPr="00B92155">
              <w:rPr>
                <w:rFonts w:ascii="Times New Roman" w:hAnsiTheme="minorEastAsia" w:cs="Times New Roman"/>
                <w:kern w:val="0"/>
                <w:szCs w:val="21"/>
              </w:rPr>
              <w:t>认</w:t>
            </w:r>
            <w:r w:rsidRPr="00B92155">
              <w:rPr>
                <w:rFonts w:ascii="Times New Roman" w:hAnsiTheme="minorEastAsia" w:cs="Times New Roman"/>
                <w:kern w:val="0"/>
                <w:szCs w:val="21"/>
              </w:rPr>
              <w:lastRenderedPageBreak/>
              <w:t>证的多功能</w:t>
            </w:r>
            <w:r w:rsidRPr="00B92155">
              <w:rPr>
                <w:rFonts w:ascii="Times New Roman" w:hAnsi="Times New Roman" w:cs="Times New Roman"/>
                <w:kern w:val="0"/>
                <w:szCs w:val="21"/>
              </w:rPr>
              <w:t>220V</w:t>
            </w:r>
            <w:r w:rsidRPr="00B92155">
              <w:rPr>
                <w:rFonts w:ascii="Times New Roman" w:hAnsiTheme="minorEastAsia" w:cs="Times New Roman"/>
                <w:kern w:val="0"/>
                <w:szCs w:val="21"/>
              </w:rPr>
              <w:t>，</w:t>
            </w:r>
            <w:r w:rsidRPr="00B92155">
              <w:rPr>
                <w:rFonts w:ascii="Times New Roman" w:hAnsi="Times New Roman" w:cs="Times New Roman"/>
                <w:kern w:val="0"/>
                <w:szCs w:val="21"/>
              </w:rPr>
              <w:t xml:space="preserve"> 10A-16A</w:t>
            </w:r>
            <w:r w:rsidRPr="00B92155">
              <w:rPr>
                <w:rFonts w:ascii="Times New Roman" w:hAnsiTheme="minorEastAsia" w:cs="Times New Roman"/>
                <w:kern w:val="0"/>
                <w:szCs w:val="21"/>
              </w:rPr>
              <w:t>插座；</w:t>
            </w:r>
          </w:p>
          <w:p w:rsidR="00D3228B" w:rsidRPr="00B92155" w:rsidRDefault="00B3360E" w:rsidP="00D3228B">
            <w:pPr>
              <w:rPr>
                <w:rFonts w:ascii="Times New Roman" w:hAnsi="Times New Roman" w:cs="Times New Roman"/>
                <w:kern w:val="0"/>
                <w:szCs w:val="21"/>
              </w:rPr>
            </w:pPr>
            <w:r w:rsidRPr="00B92155">
              <w:rPr>
                <w:rFonts w:ascii="Times New Roman" w:hAnsi="Times New Roman" w:cs="Times New Roman"/>
                <w:kern w:val="0"/>
                <w:szCs w:val="21"/>
              </w:rPr>
              <w:t>5</w:t>
            </w:r>
            <w:r w:rsidRPr="00B92155">
              <w:rPr>
                <w:rFonts w:ascii="Times New Roman" w:hAnsiTheme="minorEastAsia" w:cs="Times New Roman"/>
                <w:kern w:val="0"/>
                <w:szCs w:val="21"/>
              </w:rPr>
              <w:t>、采用触摸式控制面板，集成照明开关、风机开关、紧急排风开关；</w:t>
            </w:r>
          </w:p>
          <w:p w:rsidR="00D3228B" w:rsidRPr="00B92155" w:rsidRDefault="00B3360E" w:rsidP="00D3228B">
            <w:pPr>
              <w:rPr>
                <w:rFonts w:ascii="Times New Roman" w:hAnsi="Times New Roman" w:cs="Times New Roman"/>
                <w:kern w:val="0"/>
                <w:szCs w:val="21"/>
              </w:rPr>
            </w:pPr>
            <w:r w:rsidRPr="00B92155">
              <w:rPr>
                <w:rFonts w:ascii="Times New Roman" w:hAnsi="Times New Roman" w:cs="Times New Roman"/>
                <w:kern w:val="0"/>
                <w:szCs w:val="21"/>
              </w:rPr>
              <w:t>6</w:t>
            </w:r>
            <w:r w:rsidRPr="00B92155">
              <w:rPr>
                <w:rFonts w:ascii="Times New Roman" w:hAnsiTheme="minorEastAsia" w:cs="Times New Roman"/>
                <w:kern w:val="0"/>
                <w:szCs w:val="21"/>
              </w:rPr>
              <w:t>、底柜后方应具备容易拆装的背板</w:t>
            </w:r>
            <w:r w:rsidRPr="00B92155">
              <w:rPr>
                <w:rFonts w:ascii="Times New Roman" w:hAnsi="Times New Roman" w:cs="Times New Roman"/>
                <w:kern w:val="0"/>
                <w:szCs w:val="21"/>
              </w:rPr>
              <w:t>,</w:t>
            </w:r>
            <w:r w:rsidRPr="00B92155">
              <w:rPr>
                <w:rFonts w:ascii="Times New Roman" w:hAnsiTheme="minorEastAsia" w:cs="Times New Roman"/>
                <w:kern w:val="0"/>
                <w:szCs w:val="21"/>
              </w:rPr>
              <w:t>用手简单方便地拆卸、以检修管路系统。</w:t>
            </w:r>
          </w:p>
          <w:p w:rsidR="00D3228B" w:rsidRPr="00B92155" w:rsidRDefault="00B3360E" w:rsidP="00D3228B">
            <w:pPr>
              <w:rPr>
                <w:rFonts w:ascii="Times New Roman" w:hAnsi="Times New Roman" w:cs="Times New Roman"/>
                <w:kern w:val="0"/>
                <w:szCs w:val="21"/>
              </w:rPr>
            </w:pPr>
            <w:r w:rsidRPr="00B92155">
              <w:rPr>
                <w:rFonts w:ascii="Times New Roman" w:hAnsi="Times New Roman" w:cs="Times New Roman"/>
                <w:kern w:val="0"/>
                <w:szCs w:val="21"/>
              </w:rPr>
              <w:t>7</w:t>
            </w:r>
            <w:r w:rsidRPr="00B92155">
              <w:rPr>
                <w:rFonts w:ascii="Times New Roman" w:hAnsiTheme="minorEastAsia" w:cs="Times New Roman"/>
                <w:kern w:val="0"/>
                <w:szCs w:val="21"/>
              </w:rPr>
              <w:t>、门板</w:t>
            </w:r>
            <w:r w:rsidRPr="00B92155">
              <w:rPr>
                <w:rFonts w:ascii="Times New Roman" w:hAnsi="Times New Roman" w:cs="Times New Roman"/>
                <w:kern w:val="0"/>
                <w:szCs w:val="21"/>
              </w:rPr>
              <w:t>20mm (±5%)</w:t>
            </w:r>
            <w:r w:rsidRPr="00B92155">
              <w:rPr>
                <w:rFonts w:ascii="Times New Roman" w:hAnsiTheme="minorEastAsia" w:cs="Times New Roman"/>
                <w:kern w:val="0"/>
                <w:szCs w:val="21"/>
              </w:rPr>
              <w:t>厚</w:t>
            </w:r>
            <w:r w:rsidRPr="00B92155">
              <w:rPr>
                <w:rFonts w:ascii="Times New Roman" w:hAnsi="Times New Roman" w:cs="Times New Roman"/>
                <w:kern w:val="0"/>
                <w:szCs w:val="21"/>
              </w:rPr>
              <w:t>,</w:t>
            </w:r>
            <w:r w:rsidRPr="00B92155">
              <w:rPr>
                <w:rFonts w:ascii="Times New Roman" w:hAnsiTheme="minorEastAsia" w:cs="Times New Roman"/>
                <w:kern w:val="0"/>
                <w:szCs w:val="21"/>
              </w:rPr>
              <w:t>双层结构，内外面均经环氧</w:t>
            </w:r>
            <w:proofErr w:type="gramStart"/>
            <w:r w:rsidRPr="00B92155">
              <w:rPr>
                <w:rFonts w:ascii="Times New Roman" w:hAnsiTheme="minorEastAsia" w:cs="Times New Roman"/>
                <w:kern w:val="0"/>
                <w:szCs w:val="21"/>
              </w:rPr>
              <w:t>树酯</w:t>
            </w:r>
            <w:proofErr w:type="gramEnd"/>
            <w:r w:rsidRPr="00B92155">
              <w:rPr>
                <w:rFonts w:ascii="Times New Roman" w:hAnsiTheme="minorEastAsia" w:cs="Times New Roman"/>
                <w:kern w:val="0"/>
                <w:szCs w:val="21"/>
              </w:rPr>
              <w:t>粉末静电喷涂，夹层内具消音材料；</w:t>
            </w:r>
          </w:p>
          <w:p w:rsidR="00D3228B" w:rsidRPr="00B92155" w:rsidRDefault="00B3360E" w:rsidP="00D3228B">
            <w:pPr>
              <w:rPr>
                <w:rFonts w:ascii="Times New Roman" w:hAnsi="Times New Roman" w:cs="Times New Roman"/>
                <w:kern w:val="0"/>
                <w:szCs w:val="21"/>
              </w:rPr>
            </w:pPr>
            <w:r w:rsidRPr="00B92155">
              <w:rPr>
                <w:rFonts w:ascii="Times New Roman" w:hAnsi="Times New Roman" w:cs="Times New Roman"/>
                <w:kern w:val="0"/>
                <w:szCs w:val="21"/>
              </w:rPr>
              <w:t>8</w:t>
            </w:r>
            <w:r w:rsidRPr="00B92155">
              <w:rPr>
                <w:rFonts w:ascii="Times New Roman" w:hAnsiTheme="minorEastAsia" w:cs="Times New Roman"/>
                <w:kern w:val="0"/>
                <w:szCs w:val="21"/>
              </w:rPr>
              <w:t>、带可调式层板（单层）；</w:t>
            </w:r>
          </w:p>
          <w:p w:rsidR="00D3228B" w:rsidRPr="00B92155" w:rsidRDefault="00B3360E" w:rsidP="00D3228B">
            <w:pPr>
              <w:rPr>
                <w:rFonts w:ascii="Times New Roman" w:hAnsi="Times New Roman" w:cs="Times New Roman"/>
                <w:kern w:val="0"/>
                <w:szCs w:val="21"/>
              </w:rPr>
            </w:pPr>
            <w:r w:rsidRPr="00B92155">
              <w:rPr>
                <w:rFonts w:ascii="Times New Roman" w:hAnsi="Times New Roman" w:cs="Times New Roman"/>
                <w:kern w:val="0"/>
                <w:szCs w:val="21"/>
              </w:rPr>
              <w:t>9</w:t>
            </w:r>
            <w:r w:rsidRPr="00B92155">
              <w:rPr>
                <w:rFonts w:ascii="Times New Roman" w:hAnsiTheme="minorEastAsia" w:cs="Times New Roman"/>
                <w:kern w:val="0"/>
                <w:szCs w:val="21"/>
              </w:rPr>
              <w:t>、带书写记录板；</w:t>
            </w:r>
          </w:p>
          <w:p w:rsidR="00D3228B" w:rsidRPr="00B92155" w:rsidRDefault="00B3360E" w:rsidP="00D3228B">
            <w:pPr>
              <w:rPr>
                <w:rFonts w:ascii="Times New Roman" w:hAnsi="Times New Roman" w:cs="Times New Roman"/>
                <w:kern w:val="0"/>
                <w:szCs w:val="21"/>
              </w:rPr>
            </w:pPr>
            <w:r w:rsidRPr="00B92155">
              <w:rPr>
                <w:rFonts w:ascii="Times New Roman" w:hAnsi="Times New Roman" w:cs="Times New Roman"/>
                <w:kern w:val="0"/>
                <w:szCs w:val="21"/>
              </w:rPr>
              <w:t>10</w:t>
            </w:r>
            <w:r w:rsidRPr="00B92155">
              <w:rPr>
                <w:rFonts w:ascii="Times New Roman" w:hAnsiTheme="minorEastAsia" w:cs="Times New Roman"/>
                <w:kern w:val="0"/>
                <w:szCs w:val="21"/>
              </w:rPr>
              <w:t>、铰链及三节承重自闭轨道：铰链采用</w:t>
            </w:r>
            <w:r w:rsidRPr="00B92155">
              <w:rPr>
                <w:rFonts w:ascii="Times New Roman" w:hAnsi="Times New Roman" w:cs="Times New Roman"/>
                <w:kern w:val="0"/>
                <w:szCs w:val="21"/>
              </w:rPr>
              <w:t>180</w:t>
            </w:r>
            <w:r w:rsidRPr="00B92155">
              <w:rPr>
                <w:rFonts w:ascii="Times New Roman" w:hAnsiTheme="minorEastAsia" w:cs="Times New Roman"/>
                <w:kern w:val="0"/>
                <w:szCs w:val="21"/>
              </w:rPr>
              <w:t>度</w:t>
            </w:r>
            <w:r w:rsidRPr="00B92155">
              <w:rPr>
                <w:rFonts w:ascii="Times New Roman" w:hAnsi="Times New Roman" w:cs="Times New Roman"/>
                <w:kern w:val="0"/>
                <w:szCs w:val="21"/>
              </w:rPr>
              <w:t>304</w:t>
            </w:r>
            <w:r w:rsidRPr="00B92155">
              <w:rPr>
                <w:rFonts w:ascii="Times New Roman" w:hAnsiTheme="minorEastAsia" w:cs="Times New Roman"/>
                <w:kern w:val="0"/>
                <w:szCs w:val="21"/>
              </w:rPr>
              <w:t>不锈钢合页铰链，即与柜体水平角度开启自如。水、</w:t>
            </w:r>
            <w:proofErr w:type="gramStart"/>
            <w:r w:rsidRPr="00B92155">
              <w:rPr>
                <w:rFonts w:ascii="Times New Roman" w:hAnsiTheme="minorEastAsia" w:cs="Times New Roman"/>
                <w:kern w:val="0"/>
                <w:szCs w:val="21"/>
              </w:rPr>
              <w:t>气出口</w:t>
            </w:r>
            <w:proofErr w:type="gramEnd"/>
            <w:r w:rsidRPr="00B92155">
              <w:rPr>
                <w:rFonts w:ascii="Times New Roman" w:hAnsiTheme="minorEastAsia" w:cs="Times New Roman"/>
                <w:kern w:val="0"/>
                <w:szCs w:val="21"/>
              </w:rPr>
              <w:t>金属部件表面均应以</w:t>
            </w:r>
            <w:proofErr w:type="gramStart"/>
            <w:r w:rsidRPr="00B92155">
              <w:rPr>
                <w:rFonts w:ascii="Times New Roman" w:hAnsiTheme="minorEastAsia" w:cs="Times New Roman"/>
                <w:kern w:val="0"/>
                <w:szCs w:val="21"/>
              </w:rPr>
              <w:t>耐蚀环</w:t>
            </w:r>
            <w:proofErr w:type="gramEnd"/>
            <w:r w:rsidRPr="00B92155">
              <w:rPr>
                <w:rFonts w:ascii="Times New Roman" w:hAnsiTheme="minorEastAsia" w:cs="Times New Roman"/>
                <w:kern w:val="0"/>
                <w:szCs w:val="21"/>
              </w:rPr>
              <w:t>氧</w:t>
            </w:r>
            <w:proofErr w:type="gramStart"/>
            <w:r w:rsidRPr="00B92155">
              <w:rPr>
                <w:rFonts w:ascii="Times New Roman" w:hAnsiTheme="minorEastAsia" w:cs="Times New Roman"/>
                <w:kern w:val="0"/>
                <w:szCs w:val="21"/>
              </w:rPr>
              <w:t>树酯</w:t>
            </w:r>
            <w:proofErr w:type="gramEnd"/>
            <w:r w:rsidRPr="00B92155">
              <w:rPr>
                <w:rFonts w:ascii="Times New Roman" w:hAnsiTheme="minorEastAsia" w:cs="Times New Roman"/>
                <w:kern w:val="0"/>
                <w:szCs w:val="21"/>
              </w:rPr>
              <w:t>粉末静电喷涂。</w:t>
            </w:r>
          </w:p>
          <w:p w:rsidR="00D3228B" w:rsidRPr="00B92155" w:rsidRDefault="00B3360E" w:rsidP="00D3228B">
            <w:pPr>
              <w:rPr>
                <w:rFonts w:ascii="Times New Roman" w:hAnsi="Times New Roman" w:cs="Times New Roman"/>
                <w:kern w:val="0"/>
                <w:szCs w:val="21"/>
              </w:rPr>
            </w:pPr>
            <w:r w:rsidRPr="00B92155">
              <w:rPr>
                <w:rFonts w:ascii="Times New Roman" w:hAnsi="Times New Roman" w:cs="Times New Roman"/>
                <w:kern w:val="0"/>
                <w:szCs w:val="21"/>
              </w:rPr>
              <w:t>11</w:t>
            </w:r>
            <w:r w:rsidRPr="00B92155">
              <w:rPr>
                <w:rFonts w:ascii="Times New Roman" w:hAnsiTheme="minorEastAsia" w:cs="Times New Roman"/>
                <w:kern w:val="0"/>
                <w:szCs w:val="21"/>
              </w:rPr>
              <w:t>、通风柜为内循环带补风系统，新风经过管道至通风柜柜内，经通风柜内腔排出。龙头采用分离式水阀。</w:t>
            </w:r>
          </w:p>
          <w:p w:rsidR="00B3360E" w:rsidRPr="00B92155" w:rsidRDefault="00B3360E" w:rsidP="00D3228B">
            <w:pPr>
              <w:rPr>
                <w:rFonts w:ascii="Times New Roman" w:hAnsi="Times New Roman" w:cs="Times New Roman"/>
                <w:color w:val="000000"/>
                <w:szCs w:val="21"/>
              </w:rPr>
            </w:pPr>
            <w:r w:rsidRPr="00B92155">
              <w:rPr>
                <w:rFonts w:ascii="Times New Roman" w:hAnsi="Times New Roman" w:cs="Times New Roman"/>
                <w:kern w:val="0"/>
                <w:szCs w:val="21"/>
              </w:rPr>
              <w:t>12</w:t>
            </w:r>
            <w:r w:rsidRPr="00B92155">
              <w:rPr>
                <w:rFonts w:ascii="Times New Roman" w:hAnsiTheme="minorEastAsia" w:cs="Times New Roman"/>
                <w:kern w:val="0"/>
                <w:szCs w:val="21"/>
              </w:rPr>
              <w:t>、下水管采用</w:t>
            </w:r>
            <w:r w:rsidRPr="00B92155">
              <w:rPr>
                <w:rFonts w:ascii="Times New Roman" w:hAnsi="Times New Roman" w:cs="Times New Roman"/>
                <w:kern w:val="0"/>
                <w:szCs w:val="21"/>
              </w:rPr>
              <w:t>PPR</w:t>
            </w:r>
            <w:r w:rsidRPr="00B92155">
              <w:rPr>
                <w:rFonts w:ascii="Times New Roman" w:hAnsiTheme="minorEastAsia" w:cs="Times New Roman"/>
                <w:kern w:val="0"/>
                <w:szCs w:val="21"/>
              </w:rPr>
              <w:t>管，特制通风橱详细说明参考技术要求。</w:t>
            </w:r>
          </w:p>
        </w:tc>
      </w:tr>
      <w:tr w:rsidR="00B3360E" w:rsidRPr="005F1E0C" w:rsidTr="00B92155">
        <w:trPr>
          <w:trHeight w:val="1968"/>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特制全钢通风橱</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1300*1500*2350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台</w:t>
            </w:r>
          </w:p>
        </w:tc>
        <w:tc>
          <w:tcPr>
            <w:tcW w:w="2693" w:type="pct"/>
            <w:vMerge/>
            <w:tcBorders>
              <w:left w:val="nil"/>
              <w:right w:val="single" w:sz="4" w:space="0" w:color="auto"/>
            </w:tcBorders>
            <w:shd w:val="clear" w:color="auto" w:fill="auto"/>
            <w:vAlign w:val="center"/>
            <w:hideMark/>
          </w:tcPr>
          <w:p w:rsidR="00B3360E" w:rsidRPr="00B92155" w:rsidRDefault="00B3360E" w:rsidP="00D3228B">
            <w:pPr>
              <w:jc w:val="left"/>
              <w:rPr>
                <w:rFonts w:ascii="Times New Roman" w:hAnsi="Times New Roman" w:cs="Times New Roman"/>
                <w:kern w:val="0"/>
                <w:szCs w:val="21"/>
              </w:rPr>
            </w:pPr>
          </w:p>
        </w:tc>
      </w:tr>
      <w:tr w:rsidR="00B3360E" w:rsidRPr="005F1E0C" w:rsidTr="00B92155">
        <w:trPr>
          <w:trHeight w:val="2407"/>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lastRenderedPageBreak/>
              <w:t>3</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特制全钢通风橱</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2300*850*2350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台</w:t>
            </w:r>
          </w:p>
        </w:tc>
        <w:tc>
          <w:tcPr>
            <w:tcW w:w="2693" w:type="pct"/>
            <w:vMerge/>
            <w:tcBorders>
              <w:left w:val="nil"/>
              <w:right w:val="single" w:sz="4" w:space="0" w:color="auto"/>
            </w:tcBorders>
            <w:shd w:val="clear" w:color="auto" w:fill="auto"/>
            <w:vAlign w:val="center"/>
            <w:hideMark/>
          </w:tcPr>
          <w:p w:rsidR="00B3360E" w:rsidRPr="00B92155" w:rsidRDefault="00B3360E" w:rsidP="00D3228B">
            <w:pPr>
              <w:jc w:val="left"/>
              <w:rPr>
                <w:rFonts w:ascii="Times New Roman" w:hAnsi="Times New Roman" w:cs="Times New Roman"/>
                <w:kern w:val="0"/>
                <w:szCs w:val="21"/>
              </w:rPr>
            </w:pPr>
          </w:p>
        </w:tc>
      </w:tr>
      <w:tr w:rsidR="00B3360E" w:rsidRPr="005F1E0C" w:rsidTr="00B92155">
        <w:trPr>
          <w:trHeight w:val="3126"/>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lastRenderedPageBreak/>
              <w:t>4</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全钢通风橱</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1500*850*2350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台</w:t>
            </w:r>
          </w:p>
        </w:tc>
        <w:tc>
          <w:tcPr>
            <w:tcW w:w="2693" w:type="pct"/>
            <w:vMerge/>
            <w:tcBorders>
              <w:left w:val="single" w:sz="4" w:space="0" w:color="auto"/>
              <w:bottom w:val="single" w:sz="4" w:space="0" w:color="auto"/>
              <w:right w:val="single" w:sz="4" w:space="0" w:color="auto"/>
            </w:tcBorders>
            <w:vAlign w:val="center"/>
            <w:hideMark/>
          </w:tcPr>
          <w:p w:rsidR="00B3360E" w:rsidRPr="00B92155" w:rsidRDefault="00B3360E" w:rsidP="00D3228B">
            <w:pPr>
              <w:widowControl/>
              <w:jc w:val="left"/>
              <w:rPr>
                <w:rFonts w:ascii="Times New Roman" w:hAnsi="Times New Roman" w:cs="Times New Roman"/>
                <w:kern w:val="0"/>
                <w:szCs w:val="21"/>
              </w:rPr>
            </w:pPr>
          </w:p>
        </w:tc>
      </w:tr>
      <w:tr w:rsidR="00B3360E" w:rsidRPr="005F1E0C" w:rsidTr="00B92155">
        <w:trPr>
          <w:trHeight w:val="1397"/>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5</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中央台</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4800*1500*850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组</w:t>
            </w:r>
          </w:p>
        </w:tc>
        <w:tc>
          <w:tcPr>
            <w:tcW w:w="2693" w:type="pct"/>
            <w:vMerge w:val="restart"/>
            <w:tcBorders>
              <w:top w:val="single" w:sz="4" w:space="0" w:color="auto"/>
              <w:left w:val="nil"/>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钢木结构：</w:t>
            </w:r>
            <w:r w:rsidRPr="00B92155">
              <w:rPr>
                <w:rFonts w:ascii="Times New Roman" w:hAnsiTheme="minorEastAsia" w:cs="Times New Roman"/>
                <w:bCs/>
                <w:color w:val="000000"/>
                <w:szCs w:val="21"/>
              </w:rPr>
              <w:t>口字型钢框架工艺</w:t>
            </w:r>
            <w:proofErr w:type="gramStart"/>
            <w:r w:rsidRPr="00B92155">
              <w:rPr>
                <w:rFonts w:ascii="Times New Roman" w:hAnsiTheme="minorEastAsia" w:cs="Times New Roman"/>
                <w:bCs/>
                <w:color w:val="000000"/>
                <w:szCs w:val="21"/>
              </w:rPr>
              <w:t>制做</w:t>
            </w:r>
            <w:proofErr w:type="gramEnd"/>
            <w:r w:rsidRPr="00B92155">
              <w:rPr>
                <w:rFonts w:ascii="Times New Roman" w:hAnsiTheme="minorEastAsia" w:cs="Times New Roman"/>
                <w:bCs/>
                <w:color w:val="000000"/>
                <w:szCs w:val="21"/>
              </w:rPr>
              <w:t>，上下配装四根横</w:t>
            </w:r>
            <w:proofErr w:type="gramStart"/>
            <w:r w:rsidRPr="00B92155">
              <w:rPr>
                <w:rFonts w:ascii="Times New Roman" w:hAnsiTheme="minorEastAsia" w:cs="Times New Roman"/>
                <w:bCs/>
                <w:color w:val="000000"/>
                <w:szCs w:val="21"/>
              </w:rPr>
              <w:t>樑凹</w:t>
            </w:r>
            <w:proofErr w:type="gramEnd"/>
            <w:r w:rsidRPr="00B92155">
              <w:rPr>
                <w:rFonts w:ascii="Times New Roman" w:hAnsiTheme="minorEastAsia" w:cs="Times New Roman"/>
                <w:bCs/>
                <w:color w:val="000000"/>
                <w:szCs w:val="21"/>
              </w:rPr>
              <w:t>柜镶嵌式箱体结构</w:t>
            </w:r>
            <w:r w:rsidRPr="00B92155">
              <w:rPr>
                <w:rFonts w:ascii="Times New Roman" w:hAnsiTheme="minorEastAsia" w:cs="Times New Roman"/>
                <w:kern w:val="0"/>
                <w:szCs w:val="21"/>
              </w:rPr>
              <w:t>，</w:t>
            </w:r>
            <w:r w:rsidRPr="00B92155">
              <w:rPr>
                <w:rFonts w:ascii="Times New Roman" w:hAnsi="Times New Roman" w:cs="Times New Roman"/>
                <w:kern w:val="0"/>
                <w:szCs w:val="21"/>
              </w:rPr>
              <w:t>1</w:t>
            </w:r>
            <w:r w:rsidRPr="00B92155">
              <w:rPr>
                <w:rFonts w:ascii="Times New Roman" w:hAnsiTheme="minorEastAsia" w:cs="Times New Roman"/>
                <w:kern w:val="0"/>
                <w:szCs w:val="21"/>
              </w:rPr>
              <w:t>、台面材料要求：采用国际知名品牌耐蚀实芯理化板，厚度</w:t>
            </w:r>
            <w:r w:rsidRPr="00B92155">
              <w:rPr>
                <w:rFonts w:ascii="Times New Roman" w:hAnsi="Times New Roman" w:cs="Times New Roman"/>
                <w:kern w:val="0"/>
                <w:szCs w:val="21"/>
              </w:rPr>
              <w:t>19mm</w:t>
            </w:r>
            <w:r w:rsidRPr="00B92155">
              <w:rPr>
                <w:rFonts w:ascii="Times New Roman" w:hAnsiTheme="minorEastAsia" w:cs="Times New Roman"/>
                <w:kern w:val="0"/>
                <w:szCs w:val="21"/>
              </w:rPr>
              <w:t>，边缘做</w:t>
            </w:r>
            <w:r w:rsidRPr="00B92155">
              <w:rPr>
                <w:rFonts w:ascii="Times New Roman" w:hAnsi="Times New Roman" w:cs="Times New Roman"/>
                <w:kern w:val="0"/>
                <w:szCs w:val="21"/>
              </w:rPr>
              <w:t>R</w:t>
            </w:r>
            <w:r w:rsidRPr="00B92155">
              <w:rPr>
                <w:rFonts w:ascii="Times New Roman" w:hAnsiTheme="minorEastAsia" w:cs="Times New Roman"/>
                <w:kern w:val="0"/>
                <w:szCs w:val="21"/>
              </w:rPr>
              <w:t>圆边制作；</w:t>
            </w:r>
            <w:r w:rsidRPr="00B92155">
              <w:rPr>
                <w:rFonts w:ascii="Times New Roman" w:hAnsi="Times New Roman" w:cs="Times New Roman"/>
                <w:kern w:val="0"/>
                <w:szCs w:val="21"/>
              </w:rPr>
              <w:t xml:space="preserve"> 2</w:t>
            </w:r>
            <w:r w:rsidRPr="00B92155">
              <w:rPr>
                <w:rFonts w:ascii="Times New Roman" w:hAnsiTheme="minorEastAsia" w:cs="Times New Roman"/>
                <w:kern w:val="0"/>
                <w:szCs w:val="21"/>
              </w:rPr>
              <w:t>、框架：采用</w:t>
            </w:r>
            <w:r w:rsidRPr="00B92155">
              <w:rPr>
                <w:rFonts w:ascii="Times New Roman" w:hAnsi="Times New Roman" w:cs="Times New Roman"/>
                <w:kern w:val="0"/>
                <w:szCs w:val="21"/>
              </w:rPr>
              <w:t>60*40*2mm</w:t>
            </w:r>
            <w:r w:rsidRPr="00B92155">
              <w:rPr>
                <w:rFonts w:ascii="Times New Roman" w:hAnsiTheme="minorEastAsia" w:cs="Times New Roman"/>
                <w:kern w:val="0"/>
                <w:szCs w:val="21"/>
              </w:rPr>
              <w:t>优质钢型材；</w:t>
            </w:r>
            <w:r w:rsidRPr="00B92155">
              <w:rPr>
                <w:rFonts w:ascii="Times New Roman" w:hAnsi="Times New Roman" w:cs="Times New Roman"/>
                <w:kern w:val="0"/>
                <w:szCs w:val="21"/>
              </w:rPr>
              <w:t>3</w:t>
            </w:r>
            <w:r w:rsidRPr="00B92155">
              <w:rPr>
                <w:rFonts w:ascii="Times New Roman" w:hAnsiTheme="minorEastAsia" w:cs="Times New Roman"/>
                <w:kern w:val="0"/>
                <w:szCs w:val="21"/>
              </w:rPr>
              <w:t>、柜体及门板采用国家标准</w:t>
            </w:r>
            <w:r w:rsidRPr="00B92155">
              <w:rPr>
                <w:rFonts w:ascii="Times New Roman" w:hAnsi="Times New Roman" w:cs="Times New Roman"/>
                <w:kern w:val="0"/>
                <w:szCs w:val="21"/>
              </w:rPr>
              <w:t>E</w:t>
            </w:r>
            <w:r w:rsidRPr="00B92155">
              <w:rPr>
                <w:rFonts w:ascii="Times New Roman" w:hAnsi="Times New Roman" w:cs="Times New Roman"/>
                <w:b/>
                <w:kern w:val="0"/>
                <w:szCs w:val="21"/>
              </w:rPr>
              <w:t>1</w:t>
            </w:r>
            <w:r w:rsidRPr="00B92155">
              <w:rPr>
                <w:rFonts w:ascii="Times New Roman" w:hAnsiTheme="minorEastAsia" w:cs="Times New Roman"/>
                <w:kern w:val="0"/>
                <w:szCs w:val="21"/>
              </w:rPr>
              <w:t>级、</w:t>
            </w:r>
            <w:r w:rsidRPr="00B92155">
              <w:rPr>
                <w:rFonts w:ascii="Times New Roman" w:hAnsi="Times New Roman" w:cs="Times New Roman"/>
                <w:kern w:val="0"/>
                <w:szCs w:val="21"/>
              </w:rPr>
              <w:t>18MM</w:t>
            </w:r>
            <w:r w:rsidRPr="00B92155">
              <w:rPr>
                <w:rFonts w:ascii="Times New Roman" w:hAnsiTheme="minorEastAsia" w:cs="Times New Roman"/>
                <w:kern w:val="0"/>
                <w:szCs w:val="21"/>
              </w:rPr>
              <w:t>厚三聚氰胺双饰面板，板材断面以</w:t>
            </w:r>
            <w:r w:rsidRPr="00B92155">
              <w:rPr>
                <w:rFonts w:ascii="Times New Roman" w:hAnsi="Times New Roman" w:cs="Times New Roman"/>
                <w:kern w:val="0"/>
                <w:szCs w:val="21"/>
              </w:rPr>
              <w:t>2mm</w:t>
            </w:r>
            <w:r w:rsidRPr="00B92155">
              <w:rPr>
                <w:rFonts w:ascii="Times New Roman" w:hAnsiTheme="minorEastAsia" w:cs="Times New Roman"/>
                <w:kern w:val="0"/>
                <w:szCs w:val="21"/>
              </w:rPr>
              <w:t>厚</w:t>
            </w:r>
            <w:r w:rsidRPr="00B92155">
              <w:rPr>
                <w:rFonts w:ascii="Times New Roman" w:hAnsi="Times New Roman" w:cs="Times New Roman"/>
                <w:kern w:val="0"/>
                <w:szCs w:val="21"/>
              </w:rPr>
              <w:t>PVC</w:t>
            </w:r>
            <w:proofErr w:type="gramStart"/>
            <w:r w:rsidRPr="00B92155">
              <w:rPr>
                <w:rFonts w:ascii="Times New Roman" w:hAnsiTheme="minorEastAsia" w:cs="Times New Roman"/>
                <w:kern w:val="0"/>
                <w:szCs w:val="21"/>
              </w:rPr>
              <w:t>封边条</w:t>
            </w:r>
            <w:proofErr w:type="gramEnd"/>
            <w:r w:rsidRPr="00B92155">
              <w:rPr>
                <w:rFonts w:ascii="Times New Roman" w:hAnsiTheme="minorEastAsia" w:cs="Times New Roman"/>
                <w:kern w:val="0"/>
                <w:szCs w:val="21"/>
              </w:rPr>
              <w:t>作热熔胶</w:t>
            </w:r>
            <w:proofErr w:type="gramStart"/>
            <w:r w:rsidRPr="00B92155">
              <w:rPr>
                <w:rFonts w:ascii="Times New Roman" w:hAnsiTheme="minorEastAsia" w:cs="Times New Roman"/>
                <w:kern w:val="0"/>
                <w:szCs w:val="21"/>
              </w:rPr>
              <w:t>防水封边处理</w:t>
            </w:r>
            <w:proofErr w:type="gramEnd"/>
            <w:r w:rsidRPr="00B92155">
              <w:rPr>
                <w:rFonts w:ascii="Times New Roman" w:hAnsiTheme="minorEastAsia" w:cs="Times New Roman"/>
                <w:kern w:val="0"/>
                <w:szCs w:val="21"/>
              </w:rPr>
              <w:t>。</w:t>
            </w:r>
          </w:p>
        </w:tc>
      </w:tr>
      <w:tr w:rsidR="00B3360E" w:rsidRPr="005F1E0C" w:rsidTr="00B92155">
        <w:trPr>
          <w:trHeight w:val="84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6</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中央台</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4350*1500*850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组</w:t>
            </w:r>
          </w:p>
        </w:tc>
        <w:tc>
          <w:tcPr>
            <w:tcW w:w="2693" w:type="pct"/>
            <w:vMerge/>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jc w:val="left"/>
              <w:rPr>
                <w:rFonts w:ascii="Times New Roman" w:hAnsi="Times New Roman" w:cs="Times New Roman"/>
                <w:kern w:val="0"/>
                <w:szCs w:val="21"/>
              </w:rPr>
            </w:pPr>
          </w:p>
        </w:tc>
      </w:tr>
      <w:tr w:rsidR="00B3360E" w:rsidRPr="005F1E0C" w:rsidTr="00B92155">
        <w:trPr>
          <w:trHeight w:val="155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7</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试剂架</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L*400*750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17</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米</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钢</w:t>
            </w:r>
            <w:proofErr w:type="gramStart"/>
            <w:r w:rsidRPr="00B92155">
              <w:rPr>
                <w:rFonts w:ascii="Times New Roman" w:hAnsiTheme="minorEastAsia" w:cs="Times New Roman"/>
                <w:kern w:val="0"/>
                <w:szCs w:val="21"/>
              </w:rPr>
              <w:t>玻</w:t>
            </w:r>
            <w:proofErr w:type="gramEnd"/>
            <w:r w:rsidRPr="00B92155">
              <w:rPr>
                <w:rFonts w:ascii="Times New Roman" w:hAnsiTheme="minorEastAsia" w:cs="Times New Roman"/>
                <w:kern w:val="0"/>
                <w:szCs w:val="21"/>
              </w:rPr>
              <w:t>结构，钢支架为</w:t>
            </w:r>
            <w:r w:rsidRPr="00B92155">
              <w:rPr>
                <w:rFonts w:ascii="Times New Roman" w:hAnsi="Times New Roman" w:cs="Times New Roman"/>
                <w:kern w:val="0"/>
                <w:szCs w:val="21"/>
              </w:rPr>
              <w:t>1.2MM</w:t>
            </w:r>
            <w:r w:rsidRPr="00B92155">
              <w:rPr>
                <w:rFonts w:ascii="Times New Roman" w:hAnsiTheme="minorEastAsia" w:cs="Times New Roman"/>
                <w:kern w:val="0"/>
                <w:szCs w:val="21"/>
              </w:rPr>
              <w:t>钢板切割喷涂环氧树脂而成，层板为</w:t>
            </w:r>
            <w:r w:rsidRPr="00B92155">
              <w:rPr>
                <w:rFonts w:ascii="Times New Roman" w:hAnsi="Times New Roman" w:cs="Times New Roman"/>
                <w:kern w:val="0"/>
                <w:szCs w:val="21"/>
              </w:rPr>
              <w:t>12MM</w:t>
            </w:r>
            <w:r w:rsidRPr="00B92155">
              <w:rPr>
                <w:rFonts w:ascii="Times New Roman" w:hAnsiTheme="minorEastAsia" w:cs="Times New Roman"/>
                <w:kern w:val="0"/>
                <w:szCs w:val="21"/>
              </w:rPr>
              <w:t>钢化玻璃四周磨圆边，</w:t>
            </w:r>
            <w:proofErr w:type="gramStart"/>
            <w:r w:rsidRPr="00B92155">
              <w:rPr>
                <w:rFonts w:ascii="Times New Roman" w:hAnsiTheme="minorEastAsia" w:cs="Times New Roman"/>
                <w:kern w:val="0"/>
                <w:szCs w:val="21"/>
              </w:rPr>
              <w:t>挡杆为</w:t>
            </w:r>
            <w:proofErr w:type="gramEnd"/>
            <w:r w:rsidRPr="00B92155">
              <w:rPr>
                <w:rFonts w:ascii="Times New Roman" w:hAnsi="Times New Roman" w:cs="Times New Roman"/>
                <w:kern w:val="0"/>
                <w:szCs w:val="21"/>
              </w:rPr>
              <w:t>Ф12mm MM</w:t>
            </w:r>
            <w:r w:rsidRPr="00B92155">
              <w:rPr>
                <w:rFonts w:ascii="Times New Roman" w:hAnsiTheme="minorEastAsia" w:cs="Times New Roman"/>
                <w:kern w:val="0"/>
                <w:szCs w:val="21"/>
              </w:rPr>
              <w:t>碳纤维材质永不腐蚀铝合金材质，插座盒：均采用特制铝合金及固定件，线缆采用</w:t>
            </w:r>
            <w:r w:rsidRPr="00B92155">
              <w:rPr>
                <w:rFonts w:ascii="Times New Roman" w:hAnsi="Times New Roman" w:cs="Times New Roman"/>
                <w:kern w:val="0"/>
                <w:szCs w:val="21"/>
              </w:rPr>
              <w:t>4</w:t>
            </w:r>
            <w:r w:rsidRPr="00B92155">
              <w:rPr>
                <w:rFonts w:ascii="Times New Roman" w:hAnsiTheme="minorEastAsia" w:cs="Times New Roman"/>
                <w:kern w:val="0"/>
                <w:szCs w:val="21"/>
              </w:rPr>
              <w:t>平方国标电缆，带阻燃</w:t>
            </w:r>
            <w:r w:rsidRPr="00B92155">
              <w:rPr>
                <w:rFonts w:ascii="Times New Roman" w:hAnsi="Times New Roman" w:cs="Times New Roman"/>
                <w:kern w:val="0"/>
                <w:szCs w:val="21"/>
              </w:rPr>
              <w:t>PVC</w:t>
            </w:r>
            <w:r w:rsidRPr="00B92155">
              <w:rPr>
                <w:rFonts w:ascii="Times New Roman" w:hAnsiTheme="minorEastAsia" w:cs="Times New Roman"/>
                <w:kern w:val="0"/>
                <w:szCs w:val="21"/>
              </w:rPr>
              <w:t>护套管。</w:t>
            </w:r>
          </w:p>
        </w:tc>
      </w:tr>
      <w:tr w:rsidR="00B3360E" w:rsidRPr="005F1E0C" w:rsidTr="00B92155">
        <w:trPr>
          <w:trHeight w:val="489"/>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8</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边台</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L*750*850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25</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米</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制作工艺，材质同中央台</w:t>
            </w:r>
          </w:p>
        </w:tc>
      </w:tr>
      <w:tr w:rsidR="00B3360E" w:rsidRPr="005F1E0C" w:rsidTr="00B92155">
        <w:trPr>
          <w:trHeight w:val="43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9</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proofErr w:type="gramStart"/>
            <w:r w:rsidRPr="00B92155">
              <w:rPr>
                <w:rFonts w:ascii="Times New Roman" w:hAnsiTheme="minorEastAsia" w:cs="Times New Roman"/>
                <w:kern w:val="0"/>
                <w:szCs w:val="21"/>
              </w:rPr>
              <w:t>仪器台</w:t>
            </w:r>
            <w:proofErr w:type="gramEnd"/>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5000*900*850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组</w:t>
            </w:r>
          </w:p>
        </w:tc>
        <w:tc>
          <w:tcPr>
            <w:tcW w:w="2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p>
        </w:tc>
      </w:tr>
      <w:tr w:rsidR="00B3360E" w:rsidRPr="005F1E0C" w:rsidTr="00B92155">
        <w:trPr>
          <w:trHeight w:val="148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吊柜</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L*300*600</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米</w:t>
            </w:r>
          </w:p>
        </w:tc>
        <w:tc>
          <w:tcPr>
            <w:tcW w:w="2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228B" w:rsidRPr="00B92155" w:rsidRDefault="00B3360E" w:rsidP="00D3228B">
            <w:pPr>
              <w:widowControl/>
              <w:jc w:val="left"/>
              <w:rPr>
                <w:rFonts w:ascii="Times New Roman" w:hAnsi="Times New Roman" w:cs="Times New Roman"/>
                <w:kern w:val="0"/>
                <w:szCs w:val="21"/>
              </w:rPr>
            </w:pPr>
            <w:r w:rsidRPr="00B92155">
              <w:rPr>
                <w:rFonts w:ascii="Times New Roman" w:hAnsi="Times New Roman" w:cs="Times New Roman"/>
                <w:kern w:val="0"/>
                <w:szCs w:val="21"/>
              </w:rPr>
              <w:t>1</w:t>
            </w:r>
            <w:r w:rsidRPr="00B92155">
              <w:rPr>
                <w:rFonts w:ascii="Times New Roman" w:hAnsiTheme="minorEastAsia" w:cs="Times New Roman"/>
                <w:kern w:val="0"/>
                <w:szCs w:val="21"/>
              </w:rPr>
              <w:t>、柜体及门板采用国家标准</w:t>
            </w:r>
            <w:r w:rsidRPr="00B92155">
              <w:rPr>
                <w:rFonts w:ascii="Times New Roman" w:hAnsi="Times New Roman" w:cs="Times New Roman"/>
                <w:kern w:val="0"/>
                <w:szCs w:val="21"/>
              </w:rPr>
              <w:t>E</w:t>
            </w:r>
            <w:r w:rsidRPr="00B92155">
              <w:rPr>
                <w:rFonts w:ascii="Times New Roman" w:hAnsi="Times New Roman" w:cs="Times New Roman"/>
                <w:b/>
                <w:kern w:val="0"/>
                <w:szCs w:val="21"/>
              </w:rPr>
              <w:t>1</w:t>
            </w:r>
            <w:r w:rsidRPr="00B92155">
              <w:rPr>
                <w:rFonts w:ascii="Times New Roman" w:hAnsiTheme="minorEastAsia" w:cs="Times New Roman"/>
                <w:kern w:val="0"/>
                <w:szCs w:val="21"/>
              </w:rPr>
              <w:t>级</w:t>
            </w:r>
            <w:r w:rsidRPr="00B92155">
              <w:rPr>
                <w:rFonts w:ascii="Times New Roman" w:hAnsi="Times New Roman" w:cs="Times New Roman"/>
                <w:kern w:val="0"/>
                <w:szCs w:val="21"/>
              </w:rPr>
              <w:t>18MM</w:t>
            </w:r>
            <w:r w:rsidRPr="00B92155">
              <w:rPr>
                <w:rFonts w:ascii="Times New Roman" w:hAnsiTheme="minorEastAsia" w:cs="Times New Roman"/>
                <w:kern w:val="0"/>
                <w:szCs w:val="21"/>
              </w:rPr>
              <w:t>厚三聚氰胺双饰面板，板材断面以</w:t>
            </w:r>
            <w:r w:rsidRPr="00B92155">
              <w:rPr>
                <w:rFonts w:ascii="Times New Roman" w:hAnsi="Times New Roman" w:cs="Times New Roman"/>
                <w:kern w:val="0"/>
                <w:szCs w:val="21"/>
              </w:rPr>
              <w:t>2mm</w:t>
            </w:r>
            <w:r w:rsidRPr="00B92155">
              <w:rPr>
                <w:rFonts w:ascii="Times New Roman" w:hAnsiTheme="minorEastAsia" w:cs="Times New Roman"/>
                <w:kern w:val="0"/>
                <w:szCs w:val="21"/>
              </w:rPr>
              <w:t>厚</w:t>
            </w:r>
            <w:r w:rsidRPr="00B92155">
              <w:rPr>
                <w:rFonts w:ascii="Times New Roman" w:hAnsi="Times New Roman" w:cs="Times New Roman"/>
                <w:kern w:val="0"/>
                <w:szCs w:val="21"/>
              </w:rPr>
              <w:t>PVC</w:t>
            </w:r>
            <w:proofErr w:type="gramStart"/>
            <w:r w:rsidRPr="00B92155">
              <w:rPr>
                <w:rFonts w:ascii="Times New Roman" w:hAnsiTheme="minorEastAsia" w:cs="Times New Roman"/>
                <w:kern w:val="0"/>
                <w:szCs w:val="21"/>
              </w:rPr>
              <w:t>封边条</w:t>
            </w:r>
            <w:proofErr w:type="gramEnd"/>
            <w:r w:rsidRPr="00B92155">
              <w:rPr>
                <w:rFonts w:ascii="Times New Roman" w:hAnsiTheme="minorEastAsia" w:cs="Times New Roman"/>
                <w:kern w:val="0"/>
                <w:szCs w:val="21"/>
              </w:rPr>
              <w:t>作热熔胶</w:t>
            </w:r>
            <w:proofErr w:type="gramStart"/>
            <w:r w:rsidRPr="00B92155">
              <w:rPr>
                <w:rFonts w:ascii="Times New Roman" w:hAnsiTheme="minorEastAsia" w:cs="Times New Roman"/>
                <w:kern w:val="0"/>
                <w:szCs w:val="21"/>
              </w:rPr>
              <w:t>防水封边处理</w:t>
            </w:r>
            <w:proofErr w:type="gramEnd"/>
            <w:r w:rsidRPr="00B92155">
              <w:rPr>
                <w:rFonts w:ascii="Times New Roman" w:hAnsiTheme="minorEastAsia" w:cs="Times New Roman"/>
                <w:kern w:val="0"/>
                <w:szCs w:val="21"/>
              </w:rPr>
              <w:t>；</w:t>
            </w:r>
            <w:r w:rsidRPr="00B92155">
              <w:rPr>
                <w:rFonts w:ascii="Times New Roman" w:hAnsi="Times New Roman" w:cs="Times New Roman"/>
                <w:kern w:val="0"/>
                <w:szCs w:val="21"/>
              </w:rPr>
              <w:t xml:space="preserve"> </w:t>
            </w:r>
          </w:p>
          <w:p w:rsidR="00B3360E" w:rsidRPr="00B92155" w:rsidRDefault="00B3360E" w:rsidP="00D3228B">
            <w:pPr>
              <w:widowControl/>
              <w:jc w:val="left"/>
              <w:rPr>
                <w:rFonts w:ascii="Times New Roman" w:hAnsi="Times New Roman" w:cs="Times New Roman"/>
                <w:kern w:val="0"/>
                <w:szCs w:val="21"/>
              </w:rPr>
            </w:pPr>
            <w:r w:rsidRPr="00B92155">
              <w:rPr>
                <w:rFonts w:ascii="Times New Roman" w:hAnsi="Times New Roman" w:cs="Times New Roman"/>
                <w:kern w:val="0"/>
                <w:szCs w:val="21"/>
              </w:rPr>
              <w:t>2</w:t>
            </w:r>
            <w:r w:rsidRPr="00B92155">
              <w:rPr>
                <w:rFonts w:ascii="Times New Roman" w:hAnsiTheme="minorEastAsia" w:cs="Times New Roman"/>
                <w:kern w:val="0"/>
                <w:szCs w:val="21"/>
              </w:rPr>
              <w:t>、铰链及三节承重自闭轨道：铰链采</w:t>
            </w:r>
            <w:r w:rsidRPr="00B92155">
              <w:rPr>
                <w:rFonts w:ascii="Times New Roman" w:hAnsi="Times New Roman" w:cs="Times New Roman"/>
                <w:kern w:val="0"/>
                <w:szCs w:val="21"/>
              </w:rPr>
              <w:t>110</w:t>
            </w:r>
            <w:r w:rsidRPr="00B92155">
              <w:rPr>
                <w:rFonts w:ascii="Times New Roman" w:hAnsiTheme="minorEastAsia" w:cs="Times New Roman"/>
                <w:kern w:val="0"/>
                <w:szCs w:val="21"/>
              </w:rPr>
              <w:t>度自闭式，即与柜体水平角度小于</w:t>
            </w:r>
            <w:r w:rsidRPr="00B92155">
              <w:rPr>
                <w:rFonts w:ascii="Times New Roman" w:hAnsi="Times New Roman" w:cs="Times New Roman"/>
                <w:kern w:val="0"/>
                <w:szCs w:val="21"/>
              </w:rPr>
              <w:t>15</w:t>
            </w:r>
            <w:r w:rsidRPr="00B92155">
              <w:rPr>
                <w:rFonts w:ascii="Times New Roman" w:hAnsiTheme="minorEastAsia" w:cs="Times New Roman"/>
                <w:kern w:val="0"/>
                <w:szCs w:val="21"/>
              </w:rPr>
              <w:t>度时，柜门自动关闭。</w:t>
            </w:r>
          </w:p>
        </w:tc>
      </w:tr>
      <w:tr w:rsidR="00B3360E" w:rsidRPr="005F1E0C" w:rsidTr="00B92155">
        <w:trPr>
          <w:trHeight w:val="48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合成架</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Ф12mm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套</w:t>
            </w:r>
          </w:p>
        </w:tc>
        <w:tc>
          <w:tcPr>
            <w:tcW w:w="2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碳纤维材质，</w:t>
            </w:r>
            <w:r w:rsidRPr="00B92155">
              <w:rPr>
                <w:rFonts w:ascii="Times New Roman" w:hAnsi="Times New Roman" w:cs="Times New Roman"/>
                <w:kern w:val="0"/>
                <w:szCs w:val="21"/>
              </w:rPr>
              <w:t>PP</w:t>
            </w:r>
            <w:r w:rsidRPr="00B92155">
              <w:rPr>
                <w:rFonts w:ascii="Times New Roman" w:hAnsiTheme="minorEastAsia" w:cs="Times New Roman"/>
                <w:kern w:val="0"/>
                <w:szCs w:val="21"/>
              </w:rPr>
              <w:t>支撑杆及</w:t>
            </w:r>
            <w:proofErr w:type="gramStart"/>
            <w:r w:rsidRPr="00B92155">
              <w:rPr>
                <w:rFonts w:ascii="Times New Roman" w:hAnsiTheme="minorEastAsia" w:cs="Times New Roman"/>
                <w:kern w:val="0"/>
                <w:szCs w:val="21"/>
              </w:rPr>
              <w:t>固定旋件</w:t>
            </w:r>
            <w:proofErr w:type="gramEnd"/>
          </w:p>
        </w:tc>
      </w:tr>
      <w:tr w:rsidR="00B3360E" w:rsidRPr="005F1E0C" w:rsidTr="00B92155">
        <w:trPr>
          <w:trHeight w:val="99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12</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水盆</w:t>
            </w:r>
            <w:r w:rsidRPr="00B92155">
              <w:rPr>
                <w:rFonts w:ascii="Times New Roman" w:hAnsi="Times New Roman" w:cs="Times New Roman"/>
                <w:kern w:val="0"/>
                <w:szCs w:val="21"/>
              </w:rPr>
              <w:t>+</w:t>
            </w:r>
            <w:r w:rsidRPr="00B92155">
              <w:rPr>
                <w:rFonts w:ascii="Times New Roman" w:hAnsiTheme="minorEastAsia" w:cs="Times New Roman"/>
                <w:kern w:val="0"/>
                <w:szCs w:val="21"/>
              </w:rPr>
              <w:t>水嘴</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800*400*320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9</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套</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主体采用加厚铜质，高亮度环氧树脂涂层、耐腐蚀、耐热、防紫外线辐射，陶瓷阀芯</w:t>
            </w:r>
            <w:r w:rsidRPr="00B92155">
              <w:rPr>
                <w:rFonts w:ascii="Times New Roman" w:hAnsi="Times New Roman" w:cs="Times New Roman"/>
                <w:kern w:val="0"/>
                <w:szCs w:val="21"/>
              </w:rPr>
              <w:t>90°</w:t>
            </w:r>
            <w:r w:rsidRPr="00B92155">
              <w:rPr>
                <w:rFonts w:ascii="Times New Roman" w:hAnsiTheme="minorEastAsia" w:cs="Times New Roman"/>
                <w:kern w:val="0"/>
                <w:szCs w:val="21"/>
              </w:rPr>
              <w:t>旋转，使用寿命开关</w:t>
            </w:r>
            <w:r w:rsidRPr="00B92155">
              <w:rPr>
                <w:rFonts w:ascii="Times New Roman" w:hAnsi="Times New Roman" w:cs="Times New Roman"/>
                <w:kern w:val="0"/>
                <w:szCs w:val="21"/>
              </w:rPr>
              <w:t>50</w:t>
            </w:r>
            <w:r w:rsidRPr="00B92155">
              <w:rPr>
                <w:rFonts w:ascii="Times New Roman" w:hAnsiTheme="minorEastAsia" w:cs="Times New Roman"/>
                <w:kern w:val="0"/>
                <w:szCs w:val="21"/>
              </w:rPr>
              <w:t>万次。</w:t>
            </w:r>
          </w:p>
        </w:tc>
      </w:tr>
      <w:tr w:rsidR="00B3360E" w:rsidRPr="005F1E0C" w:rsidTr="00B92155">
        <w:trPr>
          <w:trHeight w:val="1459"/>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lastRenderedPageBreak/>
              <w:t>13</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proofErr w:type="gramStart"/>
            <w:r w:rsidRPr="00B92155">
              <w:rPr>
                <w:rFonts w:ascii="Times New Roman" w:hAnsiTheme="minorEastAsia" w:cs="Times New Roman"/>
                <w:kern w:val="0"/>
                <w:szCs w:val="21"/>
              </w:rPr>
              <w:t>洗眼器</w:t>
            </w:r>
            <w:proofErr w:type="gramEnd"/>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7</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只</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主体加厚铜质，洗眼喷头增强尼龙外加软性橡胶，出水</w:t>
            </w:r>
            <w:proofErr w:type="gramStart"/>
            <w:r w:rsidRPr="00B92155">
              <w:rPr>
                <w:rFonts w:ascii="Times New Roman" w:hAnsiTheme="minorEastAsia" w:cs="Times New Roman"/>
                <w:kern w:val="0"/>
                <w:szCs w:val="21"/>
              </w:rPr>
              <w:t>经缓压处理呈</w:t>
            </w:r>
            <w:proofErr w:type="gramEnd"/>
            <w:r w:rsidRPr="00B92155">
              <w:rPr>
                <w:rFonts w:ascii="Times New Roman" w:hAnsiTheme="minorEastAsia" w:cs="Times New Roman"/>
                <w:kern w:val="0"/>
                <w:szCs w:val="21"/>
              </w:rPr>
              <w:t>泡沫状水柱，</w:t>
            </w:r>
            <w:proofErr w:type="gramStart"/>
            <w:r w:rsidRPr="00B92155">
              <w:rPr>
                <w:rFonts w:ascii="Times New Roman" w:hAnsiTheme="minorEastAsia" w:cs="Times New Roman"/>
                <w:kern w:val="0"/>
                <w:szCs w:val="21"/>
              </w:rPr>
              <w:t>防止冲伤眼睛</w:t>
            </w:r>
            <w:proofErr w:type="gramEnd"/>
            <w:r w:rsidRPr="00B92155">
              <w:rPr>
                <w:rFonts w:ascii="Times New Roman" w:hAnsiTheme="minorEastAsia" w:cs="Times New Roman"/>
                <w:kern w:val="0"/>
                <w:szCs w:val="21"/>
              </w:rPr>
              <w:t>，防尘盖</w:t>
            </w:r>
            <w:r w:rsidRPr="00B92155">
              <w:rPr>
                <w:rFonts w:ascii="Times New Roman" w:hAnsi="Times New Roman" w:cs="Times New Roman"/>
                <w:kern w:val="0"/>
                <w:szCs w:val="21"/>
              </w:rPr>
              <w:t>PP</w:t>
            </w:r>
            <w:r w:rsidRPr="00B92155">
              <w:rPr>
                <w:rFonts w:ascii="Times New Roman" w:hAnsiTheme="minorEastAsia" w:cs="Times New Roman"/>
                <w:kern w:val="0"/>
                <w:szCs w:val="21"/>
              </w:rPr>
              <w:t>材质，使用时自动被水冲开，水流锁定开关，水流开启，水流锁定功能一次完成，方便使用，控水阀：止逆阀，其阀门可自动关闭，供水软管长度</w:t>
            </w:r>
            <w:r w:rsidRPr="00B92155">
              <w:rPr>
                <w:rFonts w:ascii="Times New Roman" w:hAnsi="Times New Roman" w:cs="Times New Roman"/>
                <w:kern w:val="0"/>
                <w:szCs w:val="21"/>
              </w:rPr>
              <w:t>1500MM</w:t>
            </w:r>
            <w:r w:rsidRPr="00B92155">
              <w:rPr>
                <w:rFonts w:ascii="Times New Roman" w:hAnsiTheme="minorEastAsia" w:cs="Times New Roman"/>
                <w:kern w:val="0"/>
                <w:szCs w:val="21"/>
              </w:rPr>
              <w:t>，软性</w:t>
            </w:r>
            <w:r w:rsidRPr="00B92155">
              <w:rPr>
                <w:rFonts w:ascii="Times New Roman" w:hAnsi="Times New Roman" w:cs="Times New Roman"/>
                <w:kern w:val="0"/>
                <w:szCs w:val="21"/>
              </w:rPr>
              <w:t>PVC</w:t>
            </w:r>
            <w:r w:rsidRPr="00B92155">
              <w:rPr>
                <w:rFonts w:ascii="Times New Roman" w:hAnsiTheme="minorEastAsia" w:cs="Times New Roman"/>
                <w:kern w:val="0"/>
                <w:szCs w:val="21"/>
              </w:rPr>
              <w:t>管外加尼龙网，最大耐水压</w:t>
            </w:r>
            <w:r w:rsidRPr="00B92155">
              <w:rPr>
                <w:rFonts w:ascii="Times New Roman" w:hAnsi="Times New Roman" w:cs="Times New Roman"/>
                <w:kern w:val="0"/>
                <w:szCs w:val="21"/>
              </w:rPr>
              <w:t>6</w:t>
            </w:r>
            <w:r w:rsidRPr="00B92155">
              <w:rPr>
                <w:rFonts w:ascii="Times New Roman" w:hAnsiTheme="minorEastAsia" w:cs="Times New Roman"/>
                <w:kern w:val="0"/>
                <w:szCs w:val="21"/>
              </w:rPr>
              <w:t>巴。</w:t>
            </w:r>
          </w:p>
        </w:tc>
      </w:tr>
      <w:tr w:rsidR="00B3360E" w:rsidRPr="005F1E0C" w:rsidTr="00B92155">
        <w:trPr>
          <w:trHeight w:val="522"/>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14</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滴水架</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550*700*120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9</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套</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imes New Roman" w:cs="Times New Roman"/>
                <w:kern w:val="0"/>
                <w:szCs w:val="21"/>
              </w:rPr>
              <w:t>PP</w:t>
            </w:r>
            <w:r w:rsidRPr="00B92155">
              <w:rPr>
                <w:rFonts w:ascii="Times New Roman" w:hAnsiTheme="minorEastAsia" w:cs="Times New Roman"/>
                <w:kern w:val="0"/>
                <w:szCs w:val="21"/>
              </w:rPr>
              <w:t>材质</w:t>
            </w:r>
          </w:p>
        </w:tc>
      </w:tr>
      <w:tr w:rsidR="00B3360E" w:rsidRPr="005F1E0C" w:rsidTr="00B92155">
        <w:trPr>
          <w:trHeight w:val="72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15</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遥控水阀</w:t>
            </w:r>
            <w:r w:rsidRPr="00B92155">
              <w:rPr>
                <w:rFonts w:ascii="Times New Roman" w:hAnsi="Times New Roman" w:cs="Times New Roman"/>
                <w:kern w:val="0"/>
                <w:szCs w:val="21"/>
              </w:rPr>
              <w:t>+</w:t>
            </w:r>
            <w:r w:rsidRPr="00B92155">
              <w:rPr>
                <w:rFonts w:ascii="Times New Roman" w:hAnsiTheme="minorEastAsia" w:cs="Times New Roman"/>
                <w:kern w:val="0"/>
                <w:szCs w:val="21"/>
              </w:rPr>
              <w:t>水嘴</w:t>
            </w:r>
            <w:r w:rsidRPr="00B92155">
              <w:rPr>
                <w:rFonts w:ascii="Times New Roman" w:hAnsi="Times New Roman" w:cs="Times New Roman"/>
                <w:kern w:val="0"/>
                <w:szCs w:val="21"/>
              </w:rPr>
              <w:t>+</w:t>
            </w:r>
            <w:r w:rsidRPr="00B92155">
              <w:rPr>
                <w:rFonts w:ascii="Times New Roman" w:hAnsiTheme="minorEastAsia" w:cs="Times New Roman"/>
                <w:kern w:val="0"/>
                <w:szCs w:val="21"/>
              </w:rPr>
              <w:t>杯槽</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15</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套</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采用陶瓷阀芯，全铜和紫铜管材质，</w:t>
            </w:r>
            <w:r w:rsidRPr="00B92155">
              <w:rPr>
                <w:rFonts w:ascii="Times New Roman" w:hAnsi="Times New Roman" w:cs="Times New Roman"/>
                <w:kern w:val="0"/>
                <w:szCs w:val="21"/>
              </w:rPr>
              <w:t>PP</w:t>
            </w:r>
            <w:r w:rsidRPr="00B92155">
              <w:rPr>
                <w:rFonts w:ascii="Times New Roman" w:hAnsiTheme="minorEastAsia" w:cs="Times New Roman"/>
                <w:kern w:val="0"/>
                <w:szCs w:val="21"/>
              </w:rPr>
              <w:t>杯槽</w:t>
            </w:r>
          </w:p>
        </w:tc>
      </w:tr>
      <w:tr w:rsidR="00B3360E" w:rsidRPr="005F1E0C" w:rsidTr="00B92155">
        <w:trPr>
          <w:trHeight w:val="52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16</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遥控气阀</w:t>
            </w:r>
            <w:r w:rsidRPr="00B92155">
              <w:rPr>
                <w:rFonts w:ascii="Times New Roman" w:hAnsi="Times New Roman" w:cs="Times New Roman"/>
                <w:kern w:val="0"/>
                <w:szCs w:val="21"/>
              </w:rPr>
              <w:t>+</w:t>
            </w:r>
            <w:r w:rsidRPr="00B92155">
              <w:rPr>
                <w:rFonts w:ascii="Times New Roman" w:hAnsiTheme="minorEastAsia" w:cs="Times New Roman"/>
                <w:kern w:val="0"/>
                <w:szCs w:val="21"/>
              </w:rPr>
              <w:t>气嘴</w:t>
            </w:r>
            <w:r w:rsidRPr="00B92155">
              <w:rPr>
                <w:rFonts w:ascii="Times New Roman" w:hAnsi="Times New Roman" w:cs="Times New Roman"/>
                <w:kern w:val="0"/>
                <w:szCs w:val="21"/>
              </w:rPr>
              <w:t>+</w:t>
            </w:r>
            <w:r w:rsidRPr="00B92155">
              <w:rPr>
                <w:rFonts w:ascii="Times New Roman" w:hAnsiTheme="minorEastAsia" w:cs="Times New Roman"/>
                <w:kern w:val="0"/>
                <w:szCs w:val="21"/>
              </w:rPr>
              <w:t>气体管</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17</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套</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采用陶瓷阀芯，全铜和紫铜管材质</w:t>
            </w:r>
          </w:p>
        </w:tc>
      </w:tr>
      <w:tr w:rsidR="00B3360E" w:rsidRPr="005F1E0C" w:rsidTr="00B92155">
        <w:trPr>
          <w:trHeight w:val="756"/>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17</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气体考克</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5</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套</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采用陶瓷阀芯，全铜和紫铜管材质</w:t>
            </w:r>
          </w:p>
        </w:tc>
      </w:tr>
      <w:tr w:rsidR="00B3360E" w:rsidRPr="005F1E0C" w:rsidTr="00B92155">
        <w:trPr>
          <w:trHeight w:val="413"/>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18</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highlight w:val="yellow"/>
              </w:rPr>
            </w:pPr>
            <w:r w:rsidRPr="00B92155">
              <w:rPr>
                <w:rFonts w:ascii="Times New Roman" w:hAnsiTheme="minorEastAsia" w:cs="Times New Roman"/>
                <w:kern w:val="0"/>
                <w:szCs w:val="21"/>
              </w:rPr>
              <w:t>电动风阀</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Ф315</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15</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只</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p>
        </w:tc>
      </w:tr>
      <w:tr w:rsidR="00B3360E" w:rsidRPr="005F1E0C" w:rsidTr="00B92155">
        <w:trPr>
          <w:trHeight w:val="586"/>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19</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highlight w:val="yellow"/>
              </w:rPr>
            </w:pPr>
            <w:r w:rsidRPr="00B92155">
              <w:rPr>
                <w:rFonts w:ascii="Times New Roman" w:hAnsi="Times New Roman" w:cs="Times New Roman"/>
                <w:kern w:val="0"/>
                <w:szCs w:val="21"/>
              </w:rPr>
              <w:t>PP</w:t>
            </w:r>
            <w:r w:rsidRPr="00B92155">
              <w:rPr>
                <w:rFonts w:ascii="Times New Roman" w:hAnsiTheme="minorEastAsia" w:cs="Times New Roman"/>
                <w:kern w:val="0"/>
                <w:szCs w:val="21"/>
              </w:rPr>
              <w:t>风管</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800*700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95</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m</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imes New Roman" w:cs="Times New Roman"/>
                <w:kern w:val="0"/>
                <w:szCs w:val="21"/>
              </w:rPr>
              <w:t>8mm</w:t>
            </w:r>
            <w:r w:rsidRPr="00B92155">
              <w:rPr>
                <w:rFonts w:ascii="Times New Roman" w:hAnsiTheme="minorEastAsia" w:cs="Times New Roman"/>
                <w:kern w:val="0"/>
                <w:szCs w:val="21"/>
              </w:rPr>
              <w:t>厚</w:t>
            </w:r>
            <w:r w:rsidRPr="00B92155">
              <w:rPr>
                <w:rFonts w:ascii="Times New Roman" w:hAnsiTheme="minorEastAsia" w:cs="Times New Roman"/>
                <w:color w:val="000000" w:themeColor="text1"/>
                <w:kern w:val="0"/>
                <w:szCs w:val="21"/>
              </w:rPr>
              <w:t>全</w:t>
            </w:r>
            <w:r w:rsidRPr="00B92155">
              <w:rPr>
                <w:rFonts w:ascii="Times New Roman" w:hAnsi="Times New Roman" w:cs="Times New Roman"/>
                <w:color w:val="000000" w:themeColor="text1"/>
                <w:kern w:val="0"/>
                <w:szCs w:val="21"/>
              </w:rPr>
              <w:t>PP</w:t>
            </w:r>
            <w:r w:rsidRPr="00B92155">
              <w:rPr>
                <w:rFonts w:ascii="Times New Roman" w:hAnsiTheme="minorEastAsia" w:cs="Times New Roman"/>
                <w:color w:val="000000" w:themeColor="text1"/>
                <w:kern w:val="0"/>
                <w:szCs w:val="21"/>
              </w:rPr>
              <w:t>阻燃材</w:t>
            </w:r>
            <w:r w:rsidRPr="00B92155">
              <w:rPr>
                <w:rFonts w:ascii="Times New Roman" w:hAnsiTheme="minorEastAsia" w:cs="Times New Roman"/>
                <w:kern w:val="0"/>
                <w:szCs w:val="21"/>
              </w:rPr>
              <w:t>质、含弯头、变径、</w:t>
            </w:r>
            <w:r w:rsidRPr="00B92155">
              <w:rPr>
                <w:rFonts w:ascii="Times New Roman" w:hAnsi="Times New Roman" w:cs="Times New Roman"/>
                <w:kern w:val="0"/>
                <w:szCs w:val="21"/>
              </w:rPr>
              <w:t>45</w:t>
            </w:r>
            <w:r w:rsidRPr="00B92155">
              <w:rPr>
                <w:rFonts w:ascii="Times New Roman" w:hAnsiTheme="minorEastAsia" w:cs="Times New Roman"/>
                <w:kern w:val="0"/>
                <w:szCs w:val="21"/>
              </w:rPr>
              <w:t>度三通等</w:t>
            </w:r>
          </w:p>
        </w:tc>
      </w:tr>
      <w:tr w:rsidR="00B3360E" w:rsidRPr="005F1E0C" w:rsidTr="00B92155">
        <w:trPr>
          <w:trHeight w:val="274"/>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20</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highlight w:val="yellow"/>
              </w:rPr>
            </w:pPr>
            <w:r w:rsidRPr="00B92155">
              <w:rPr>
                <w:rFonts w:ascii="Times New Roman" w:hAnsiTheme="minorEastAsia" w:cs="Times New Roman"/>
                <w:kern w:val="0"/>
                <w:szCs w:val="21"/>
              </w:rPr>
              <w:t>隔断墙</w:t>
            </w:r>
            <w:r w:rsidRPr="00B92155">
              <w:rPr>
                <w:rFonts w:ascii="Times New Roman" w:hAnsi="Times New Roman" w:cs="Times New Roman"/>
                <w:kern w:val="0"/>
                <w:szCs w:val="21"/>
              </w:rPr>
              <w:t>+</w:t>
            </w:r>
            <w:r w:rsidRPr="00B92155">
              <w:rPr>
                <w:rFonts w:ascii="Times New Roman" w:hAnsiTheme="minorEastAsia" w:cs="Times New Roman"/>
                <w:kern w:val="0"/>
                <w:szCs w:val="21"/>
              </w:rPr>
              <w:t>门</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8000*4000*100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56</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outlineLvl w:val="0"/>
              <w:rPr>
                <w:rFonts w:ascii="Times New Roman" w:hAnsi="Times New Roman" w:cs="Times New Roman"/>
                <w:bCs/>
                <w:szCs w:val="21"/>
              </w:rPr>
            </w:pPr>
            <w:r w:rsidRPr="00B92155">
              <w:rPr>
                <w:rFonts w:ascii="Times New Roman" w:hAnsiTheme="minorEastAsia" w:cs="Times New Roman"/>
                <w:bCs/>
                <w:szCs w:val="21"/>
              </w:rPr>
              <w:t>采用手工板</w:t>
            </w:r>
            <w:r w:rsidRPr="00B92155">
              <w:rPr>
                <w:rFonts w:ascii="Times New Roman" w:hAnsi="Times New Roman" w:cs="Times New Roman"/>
                <w:bCs/>
                <w:szCs w:val="21"/>
              </w:rPr>
              <w:t>10cm</w:t>
            </w:r>
            <w:r w:rsidRPr="00B92155">
              <w:rPr>
                <w:rFonts w:ascii="Times New Roman" w:hAnsiTheme="minorEastAsia" w:cs="Times New Roman"/>
                <w:bCs/>
                <w:szCs w:val="21"/>
              </w:rPr>
              <w:t>洁净板材料，双面均采用</w:t>
            </w:r>
            <w:r w:rsidRPr="00B92155">
              <w:rPr>
                <w:rFonts w:ascii="Times New Roman" w:hAnsi="Times New Roman" w:cs="Times New Roman"/>
                <w:bCs/>
                <w:szCs w:val="21"/>
              </w:rPr>
              <w:t>0.5mm</w:t>
            </w:r>
            <w:r w:rsidRPr="00B92155">
              <w:rPr>
                <w:rFonts w:ascii="Times New Roman" w:hAnsiTheme="minorEastAsia" w:cs="Times New Roman"/>
                <w:bCs/>
                <w:szCs w:val="21"/>
              </w:rPr>
              <w:t>彩卷中间夹层采用阻燃聚氨酯材料、包括所有线槽配件、采取严格密封措施，含</w:t>
            </w:r>
            <w:r w:rsidRPr="00B92155">
              <w:rPr>
                <w:rFonts w:ascii="Times New Roman" w:hAnsi="Times New Roman" w:cs="Times New Roman"/>
                <w:bCs/>
                <w:szCs w:val="21"/>
              </w:rPr>
              <w:t>3</w:t>
            </w:r>
            <w:r w:rsidRPr="00B92155">
              <w:rPr>
                <w:rFonts w:ascii="Times New Roman" w:hAnsiTheme="minorEastAsia" w:cs="Times New Roman"/>
                <w:bCs/>
                <w:szCs w:val="21"/>
              </w:rPr>
              <w:t>扇门及门套及墙壁电源。</w:t>
            </w:r>
          </w:p>
        </w:tc>
      </w:tr>
      <w:tr w:rsidR="00B3360E" w:rsidRPr="005F1E0C" w:rsidTr="00B92155">
        <w:trPr>
          <w:trHeight w:val="51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21</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highlight w:val="yellow"/>
              </w:rPr>
            </w:pPr>
            <w:r w:rsidRPr="00B92155">
              <w:rPr>
                <w:rFonts w:ascii="Times New Roman" w:hAnsiTheme="minorEastAsia" w:cs="Times New Roman"/>
                <w:kern w:val="0"/>
                <w:szCs w:val="21"/>
              </w:rPr>
              <w:t>电缆线</w:t>
            </w:r>
            <w:r w:rsidRPr="00B92155">
              <w:rPr>
                <w:rFonts w:ascii="Times New Roman" w:hAnsi="Times New Roman" w:cs="Times New Roman"/>
                <w:kern w:val="0"/>
                <w:szCs w:val="21"/>
              </w:rPr>
              <w:t>+</w:t>
            </w:r>
            <w:r w:rsidRPr="00B92155">
              <w:rPr>
                <w:rFonts w:ascii="Times New Roman" w:hAnsiTheme="minorEastAsia" w:cs="Times New Roman"/>
                <w:kern w:val="0"/>
                <w:szCs w:val="21"/>
              </w:rPr>
              <w:t>电源控制箱</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RVV4+1*6</w:t>
            </w:r>
            <w:r w:rsidRPr="00B92155">
              <w:rPr>
                <w:rFonts w:ascii="Times New Roman" w:hAnsiTheme="minorEastAsia" w:cs="Times New Roman"/>
                <w:kern w:val="0"/>
                <w:szCs w:val="21"/>
              </w:rPr>
              <w:t>㎡</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150</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米</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含</w:t>
            </w:r>
            <w:r w:rsidRPr="00B92155">
              <w:rPr>
                <w:rFonts w:ascii="Times New Roman" w:hAnsi="Times New Roman" w:cs="Times New Roman"/>
                <w:kern w:val="0"/>
                <w:szCs w:val="21"/>
              </w:rPr>
              <w:t>6</w:t>
            </w:r>
            <w:r w:rsidRPr="00B92155">
              <w:rPr>
                <w:rFonts w:ascii="Times New Roman" w:hAnsiTheme="minorEastAsia" w:cs="Times New Roman"/>
                <w:kern w:val="0"/>
                <w:szCs w:val="21"/>
              </w:rPr>
              <w:t>套控制箱、空开，交流接触器等</w:t>
            </w:r>
          </w:p>
        </w:tc>
      </w:tr>
      <w:tr w:rsidR="00B3360E" w:rsidRPr="005F1E0C" w:rsidTr="00B92155">
        <w:trPr>
          <w:trHeight w:val="619"/>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22</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天平台</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900*600*800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3</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组</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全钢结构，</w:t>
            </w:r>
            <w:r w:rsidRPr="00B92155">
              <w:rPr>
                <w:rFonts w:ascii="Times New Roman" w:hAnsi="Times New Roman" w:cs="Times New Roman"/>
                <w:kern w:val="0"/>
                <w:szCs w:val="21"/>
              </w:rPr>
              <w:t>5cm</w:t>
            </w:r>
            <w:r w:rsidRPr="00B92155">
              <w:rPr>
                <w:rFonts w:ascii="Times New Roman" w:hAnsiTheme="minorEastAsia" w:cs="Times New Roman"/>
                <w:kern w:val="0"/>
                <w:szCs w:val="21"/>
              </w:rPr>
              <w:t>大理石台面，可调水平，</w:t>
            </w:r>
            <w:r w:rsidRPr="00B92155">
              <w:rPr>
                <w:rFonts w:ascii="Times New Roman" w:hAnsi="Times New Roman" w:cs="Times New Roman"/>
                <w:kern w:val="0"/>
                <w:szCs w:val="21"/>
              </w:rPr>
              <w:t>10</w:t>
            </w:r>
            <w:r w:rsidRPr="00B92155">
              <w:rPr>
                <w:rFonts w:ascii="Times New Roman" w:hAnsiTheme="minorEastAsia" w:cs="Times New Roman"/>
                <w:kern w:val="0"/>
                <w:szCs w:val="21"/>
              </w:rPr>
              <w:t>万级，含电源插座各</w:t>
            </w:r>
            <w:r w:rsidRPr="00B92155">
              <w:rPr>
                <w:rFonts w:ascii="Times New Roman" w:hAnsi="Times New Roman" w:cs="Times New Roman"/>
                <w:kern w:val="0"/>
                <w:szCs w:val="21"/>
              </w:rPr>
              <w:t>2</w:t>
            </w:r>
            <w:r w:rsidRPr="00B92155">
              <w:rPr>
                <w:rFonts w:ascii="Times New Roman" w:hAnsiTheme="minorEastAsia" w:cs="Times New Roman"/>
                <w:kern w:val="0"/>
                <w:szCs w:val="21"/>
              </w:rPr>
              <w:t>只。</w:t>
            </w:r>
          </w:p>
        </w:tc>
      </w:tr>
      <w:tr w:rsidR="00B3360E" w:rsidRPr="005F1E0C" w:rsidTr="00B92155">
        <w:trPr>
          <w:trHeight w:val="405"/>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23</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电插座</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200*80*80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52</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组</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采用铝合金材质，</w:t>
            </w:r>
            <w:proofErr w:type="gramStart"/>
            <w:r w:rsidRPr="00B92155">
              <w:rPr>
                <w:rFonts w:ascii="Times New Roman" w:hAnsiTheme="minorEastAsia" w:cs="Times New Roman"/>
                <w:kern w:val="0"/>
                <w:szCs w:val="21"/>
              </w:rPr>
              <w:t>两端带堵头</w:t>
            </w:r>
            <w:proofErr w:type="gramEnd"/>
            <w:r w:rsidRPr="00B92155">
              <w:rPr>
                <w:rFonts w:ascii="Times New Roman" w:hAnsiTheme="minorEastAsia" w:cs="Times New Roman"/>
                <w:kern w:val="0"/>
                <w:szCs w:val="21"/>
              </w:rPr>
              <w:t>，每组配</w:t>
            </w:r>
            <w:r w:rsidRPr="00B92155">
              <w:rPr>
                <w:rFonts w:ascii="Times New Roman" w:hAnsi="Times New Roman" w:cs="Times New Roman"/>
                <w:kern w:val="0"/>
                <w:szCs w:val="21"/>
              </w:rPr>
              <w:t>2</w:t>
            </w:r>
            <w:r w:rsidRPr="00B92155">
              <w:rPr>
                <w:rFonts w:ascii="Times New Roman" w:hAnsiTheme="minorEastAsia" w:cs="Times New Roman"/>
                <w:kern w:val="0"/>
                <w:szCs w:val="21"/>
              </w:rPr>
              <w:t>只五眼多功能实验室专用插座。</w:t>
            </w:r>
          </w:p>
        </w:tc>
      </w:tr>
      <w:tr w:rsidR="00B3360E" w:rsidRPr="005F1E0C" w:rsidTr="00B92155">
        <w:trPr>
          <w:trHeight w:val="51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24</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电源线</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RVV3*4</w:t>
            </w:r>
            <w:r w:rsidRPr="00B92155">
              <w:rPr>
                <w:rFonts w:ascii="Times New Roman" w:hAnsiTheme="minorEastAsia" w:cs="Times New Roman"/>
                <w:kern w:val="0"/>
                <w:szCs w:val="21"/>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215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米</w:t>
            </w:r>
          </w:p>
        </w:tc>
        <w:tc>
          <w:tcPr>
            <w:tcW w:w="26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p>
        </w:tc>
      </w:tr>
      <w:tr w:rsidR="00B3360E" w:rsidRPr="005F1E0C" w:rsidTr="00B92155">
        <w:trPr>
          <w:trHeight w:val="51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25</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全钢</w:t>
            </w:r>
            <w:proofErr w:type="gramStart"/>
            <w:r w:rsidRPr="00B92155">
              <w:rPr>
                <w:rFonts w:ascii="Times New Roman" w:hAnsiTheme="minorEastAsia" w:cs="Times New Roman"/>
                <w:kern w:val="0"/>
                <w:szCs w:val="21"/>
              </w:rPr>
              <w:t>仪器台</w:t>
            </w:r>
            <w:proofErr w:type="gramEnd"/>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2500*1500*850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组</w:t>
            </w:r>
          </w:p>
        </w:tc>
        <w:tc>
          <w:tcPr>
            <w:tcW w:w="2693" w:type="pct"/>
            <w:vMerge w:val="restart"/>
            <w:tcBorders>
              <w:top w:val="single" w:sz="4" w:space="0" w:color="auto"/>
              <w:left w:val="nil"/>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全钢材质、下柜凹凸满柜体配抽屉，采用</w:t>
            </w:r>
            <w:r w:rsidRPr="00B92155">
              <w:rPr>
                <w:rFonts w:ascii="Times New Roman" w:hAnsi="Times New Roman" w:cs="Times New Roman"/>
                <w:kern w:val="0"/>
                <w:szCs w:val="21"/>
              </w:rPr>
              <w:t>1.2mm</w:t>
            </w:r>
            <w:r w:rsidRPr="00B92155">
              <w:rPr>
                <w:rFonts w:ascii="Times New Roman" w:hAnsiTheme="minorEastAsia" w:cs="Times New Roman"/>
                <w:kern w:val="0"/>
                <w:szCs w:val="21"/>
              </w:rPr>
              <w:t>厚冷轧钢板制作，台面采用</w:t>
            </w:r>
            <w:r w:rsidRPr="00B92155">
              <w:rPr>
                <w:rFonts w:ascii="Times New Roman" w:hAnsi="Times New Roman" w:cs="Times New Roman"/>
                <w:kern w:val="0"/>
                <w:szCs w:val="21"/>
              </w:rPr>
              <w:t>19mm</w:t>
            </w:r>
            <w:r w:rsidRPr="00B92155">
              <w:rPr>
                <w:rFonts w:ascii="Times New Roman" w:hAnsiTheme="minorEastAsia" w:cs="Times New Roman"/>
                <w:kern w:val="0"/>
                <w:szCs w:val="21"/>
              </w:rPr>
              <w:t>厚陶瓷板材料</w:t>
            </w:r>
          </w:p>
        </w:tc>
      </w:tr>
      <w:tr w:rsidR="00B3360E" w:rsidRPr="005F1E0C" w:rsidTr="00B92155">
        <w:trPr>
          <w:trHeight w:val="51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26</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全钢</w:t>
            </w:r>
            <w:proofErr w:type="gramStart"/>
            <w:r w:rsidRPr="00B92155">
              <w:rPr>
                <w:rFonts w:ascii="Times New Roman" w:hAnsiTheme="minorEastAsia" w:cs="Times New Roman"/>
                <w:kern w:val="0"/>
                <w:szCs w:val="21"/>
              </w:rPr>
              <w:t>仪器台</w:t>
            </w:r>
            <w:proofErr w:type="gramEnd"/>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2300*850*850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组</w:t>
            </w:r>
          </w:p>
        </w:tc>
        <w:tc>
          <w:tcPr>
            <w:tcW w:w="2693" w:type="pct"/>
            <w:vMerge/>
            <w:tcBorders>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p>
        </w:tc>
      </w:tr>
      <w:tr w:rsidR="00B3360E" w:rsidRPr="005F1E0C" w:rsidTr="00B92155">
        <w:trPr>
          <w:trHeight w:val="510"/>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27</w:t>
            </w:r>
          </w:p>
        </w:tc>
        <w:tc>
          <w:tcPr>
            <w:tcW w:w="616"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附件材料</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imes New Roman" w:cs="Times New Roman"/>
                <w:kern w:val="0"/>
                <w:szCs w:val="21"/>
              </w:rPr>
              <w:t>1</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B92155">
            <w:pPr>
              <w:widowControl/>
              <w:jc w:val="center"/>
              <w:rPr>
                <w:rFonts w:ascii="Times New Roman" w:hAnsi="Times New Roman" w:cs="Times New Roman"/>
                <w:kern w:val="0"/>
                <w:szCs w:val="21"/>
              </w:rPr>
            </w:pPr>
            <w:r w:rsidRPr="00B92155">
              <w:rPr>
                <w:rFonts w:ascii="Times New Roman" w:hAnsiTheme="minorEastAsia" w:cs="Times New Roman"/>
                <w:kern w:val="0"/>
                <w:szCs w:val="21"/>
              </w:rPr>
              <w:t>项</w:t>
            </w:r>
          </w:p>
        </w:tc>
        <w:tc>
          <w:tcPr>
            <w:tcW w:w="2693" w:type="pct"/>
            <w:tcBorders>
              <w:top w:val="single" w:sz="4" w:space="0" w:color="auto"/>
              <w:left w:val="nil"/>
              <w:bottom w:val="single" w:sz="4" w:space="0" w:color="auto"/>
              <w:right w:val="single" w:sz="4" w:space="0" w:color="auto"/>
            </w:tcBorders>
            <w:shd w:val="clear" w:color="auto" w:fill="auto"/>
            <w:vAlign w:val="center"/>
            <w:hideMark/>
          </w:tcPr>
          <w:p w:rsidR="00B3360E" w:rsidRPr="00B92155" w:rsidRDefault="00B3360E" w:rsidP="00D3228B">
            <w:pPr>
              <w:widowControl/>
              <w:jc w:val="left"/>
              <w:rPr>
                <w:rFonts w:ascii="Times New Roman" w:hAnsi="Times New Roman" w:cs="Times New Roman"/>
                <w:kern w:val="0"/>
                <w:szCs w:val="21"/>
              </w:rPr>
            </w:pPr>
            <w:r w:rsidRPr="00B92155">
              <w:rPr>
                <w:rFonts w:ascii="Times New Roman" w:hAnsiTheme="minorEastAsia" w:cs="Times New Roman"/>
                <w:kern w:val="0"/>
                <w:szCs w:val="21"/>
              </w:rPr>
              <w:t>含风管吊装材料，角铁，抱箍等五金材料，线等</w:t>
            </w:r>
          </w:p>
        </w:tc>
      </w:tr>
    </w:tbl>
    <w:p w:rsidR="00B3360E" w:rsidRPr="005F1E0C" w:rsidRDefault="00B3360E" w:rsidP="00B3360E">
      <w:pPr>
        <w:widowControl/>
        <w:spacing w:line="360" w:lineRule="auto"/>
        <w:jc w:val="left"/>
        <w:outlineLvl w:val="0"/>
        <w:rPr>
          <w:rFonts w:ascii="Times New Roman" w:hAnsi="Times New Roman"/>
          <w:b/>
          <w:color w:val="000000"/>
          <w:szCs w:val="21"/>
        </w:rPr>
      </w:pPr>
      <w:r w:rsidRPr="005F1E0C">
        <w:rPr>
          <w:rFonts w:ascii="Times New Roman" w:hAnsi="Times New Roman" w:hint="eastAsia"/>
          <w:b/>
          <w:color w:val="000000"/>
          <w:szCs w:val="21"/>
        </w:rPr>
        <w:t>四、商务条款：</w:t>
      </w:r>
      <w:r w:rsidRPr="005F1E0C">
        <w:rPr>
          <w:rFonts w:ascii="Times New Roman" w:hAnsi="Times New Roman"/>
          <w:b/>
          <w:color w:val="000000"/>
          <w:szCs w:val="21"/>
        </w:rPr>
        <w:t xml:space="preserve"> </w:t>
      </w:r>
    </w:p>
    <w:p w:rsidR="00B3360E" w:rsidRPr="005F1E0C" w:rsidRDefault="00B3360E" w:rsidP="00D3228B">
      <w:pPr>
        <w:widowControl/>
        <w:spacing w:line="360" w:lineRule="auto"/>
        <w:jc w:val="left"/>
        <w:rPr>
          <w:rFonts w:ascii="Times New Roman" w:hAnsi="Times New Roman"/>
          <w:color w:val="000000"/>
          <w:szCs w:val="21"/>
        </w:rPr>
      </w:pPr>
      <w:r w:rsidRPr="005F1E0C">
        <w:rPr>
          <w:rFonts w:ascii="Times New Roman" w:hAnsi="Times New Roman"/>
          <w:color w:val="000000"/>
          <w:szCs w:val="21"/>
        </w:rPr>
        <w:t>1</w:t>
      </w:r>
      <w:r w:rsidRPr="005F1E0C">
        <w:rPr>
          <w:rFonts w:ascii="Times New Roman" w:hAnsi="Times New Roman" w:hint="eastAsia"/>
          <w:color w:val="000000"/>
          <w:szCs w:val="21"/>
        </w:rPr>
        <w:t>、</w:t>
      </w:r>
      <w:r w:rsidRPr="005F1E0C">
        <w:rPr>
          <w:rFonts w:ascii="Times New Roman" w:hAnsi="Times New Roman"/>
          <w:color w:val="000000"/>
          <w:szCs w:val="21"/>
        </w:rPr>
        <w:t>质保期</w:t>
      </w:r>
      <w:r w:rsidRPr="005F1E0C">
        <w:rPr>
          <w:rFonts w:ascii="Times New Roman" w:hAnsi="Times New Roman" w:hint="eastAsia"/>
          <w:color w:val="000000"/>
          <w:szCs w:val="21"/>
        </w:rPr>
        <w:t>和</w:t>
      </w:r>
      <w:r w:rsidRPr="005F1E0C">
        <w:rPr>
          <w:rFonts w:ascii="Times New Roman" w:hAnsi="Times New Roman"/>
          <w:color w:val="000000"/>
          <w:szCs w:val="21"/>
        </w:rPr>
        <w:t>售后服务：从设备</w:t>
      </w:r>
      <w:r w:rsidRPr="005F1E0C">
        <w:rPr>
          <w:rFonts w:ascii="Times New Roman" w:hAnsi="Times New Roman" w:hint="eastAsia"/>
          <w:color w:val="000000"/>
          <w:szCs w:val="21"/>
        </w:rPr>
        <w:t>验收</w:t>
      </w:r>
      <w:r w:rsidRPr="005F1E0C">
        <w:rPr>
          <w:rFonts w:ascii="Times New Roman" w:hAnsi="Times New Roman"/>
          <w:color w:val="000000"/>
          <w:szCs w:val="21"/>
        </w:rPr>
        <w:t>合格之日算起</w:t>
      </w:r>
      <w:r w:rsidRPr="005F1E0C">
        <w:rPr>
          <w:rFonts w:ascii="Times New Roman" w:hAnsi="Times New Roman" w:hint="eastAsia"/>
          <w:color w:val="000000"/>
          <w:szCs w:val="21"/>
        </w:rPr>
        <w:t>，需</w:t>
      </w:r>
      <w:r w:rsidRPr="005F1E0C">
        <w:rPr>
          <w:rFonts w:ascii="Times New Roman" w:hAnsi="Times New Roman"/>
          <w:color w:val="000000"/>
          <w:szCs w:val="21"/>
        </w:rPr>
        <w:t>维持</w:t>
      </w:r>
      <w:r w:rsidRPr="005F1E0C">
        <w:rPr>
          <w:rFonts w:ascii="Times New Roman" w:hAnsi="Times New Roman" w:hint="eastAsia"/>
          <w:color w:val="000000"/>
          <w:szCs w:val="21"/>
        </w:rPr>
        <w:t>三</w:t>
      </w:r>
      <w:r w:rsidRPr="005F1E0C">
        <w:rPr>
          <w:rFonts w:ascii="Times New Roman" w:hAnsi="Times New Roman"/>
          <w:color w:val="000000"/>
          <w:szCs w:val="21"/>
        </w:rPr>
        <w:t>年的</w:t>
      </w:r>
      <w:r w:rsidRPr="005F1E0C">
        <w:rPr>
          <w:rFonts w:ascii="Times New Roman" w:hAnsi="Times New Roman" w:hint="eastAsia"/>
          <w:color w:val="000000"/>
          <w:szCs w:val="21"/>
        </w:rPr>
        <w:t>产品</w:t>
      </w:r>
      <w:r w:rsidRPr="005F1E0C">
        <w:rPr>
          <w:rFonts w:ascii="Times New Roman" w:hAnsi="Times New Roman"/>
          <w:color w:val="000000"/>
          <w:szCs w:val="21"/>
        </w:rPr>
        <w:t>的质保期和售后服务</w:t>
      </w:r>
      <w:r w:rsidRPr="005F1E0C">
        <w:rPr>
          <w:rFonts w:ascii="Times New Roman" w:hAnsi="Times New Roman" w:hint="eastAsia"/>
          <w:color w:val="000000"/>
          <w:szCs w:val="21"/>
        </w:rPr>
        <w:t>。</w:t>
      </w:r>
      <w:r w:rsidRPr="005F1E0C">
        <w:rPr>
          <w:rFonts w:ascii="Times New Roman" w:hAnsi="Times New Roman" w:hint="eastAsia"/>
          <w:kern w:val="0"/>
          <w:szCs w:val="21"/>
        </w:rPr>
        <w:t>在保修期内产品如有质量问题，卖方为买方提供免费维修及更换配件。</w:t>
      </w:r>
      <w:r w:rsidRPr="005F1E0C">
        <w:rPr>
          <w:rFonts w:ascii="Times New Roman" w:hAnsi="Times New Roman"/>
          <w:szCs w:val="21"/>
        </w:rPr>
        <w:t>设备故障报修的响应时间为</w:t>
      </w:r>
      <w:r w:rsidRPr="005F1E0C">
        <w:rPr>
          <w:rFonts w:ascii="Times New Roman" w:hAnsi="Times New Roman" w:hint="eastAsia"/>
          <w:szCs w:val="21"/>
        </w:rPr>
        <w:t>2</w:t>
      </w:r>
      <w:r w:rsidRPr="005F1E0C">
        <w:rPr>
          <w:rFonts w:ascii="Times New Roman" w:hAnsi="Times New Roman"/>
          <w:szCs w:val="21"/>
        </w:rPr>
        <w:t>小时</w:t>
      </w:r>
      <w:r w:rsidRPr="005F1E0C">
        <w:rPr>
          <w:rFonts w:ascii="Times New Roman" w:hAnsi="Times New Roman" w:hint="eastAsia"/>
          <w:szCs w:val="21"/>
        </w:rPr>
        <w:t>，</w:t>
      </w:r>
      <w:proofErr w:type="gramStart"/>
      <w:r w:rsidRPr="005F1E0C">
        <w:rPr>
          <w:rFonts w:ascii="Times New Roman" w:hAnsi="Times New Roman"/>
          <w:szCs w:val="21"/>
        </w:rPr>
        <w:t>若电话</w:t>
      </w:r>
      <w:proofErr w:type="gramEnd"/>
      <w:r w:rsidRPr="005F1E0C">
        <w:rPr>
          <w:rFonts w:ascii="Times New Roman" w:hAnsi="Times New Roman"/>
          <w:szCs w:val="21"/>
        </w:rPr>
        <w:t>中无法解决，</w:t>
      </w:r>
      <w:r w:rsidRPr="005F1E0C">
        <w:rPr>
          <w:rFonts w:ascii="Times New Roman" w:hAnsi="Times New Roman" w:hint="eastAsia"/>
          <w:szCs w:val="21"/>
        </w:rPr>
        <w:t>4</w:t>
      </w:r>
      <w:r w:rsidRPr="005F1E0C">
        <w:rPr>
          <w:rFonts w:ascii="Times New Roman" w:hAnsi="Times New Roman"/>
          <w:szCs w:val="21"/>
        </w:rPr>
        <w:t>小时内到达现场进行维护</w:t>
      </w:r>
      <w:r w:rsidRPr="005F1E0C">
        <w:rPr>
          <w:rFonts w:ascii="Times New Roman" w:hAnsi="Times New Roman" w:hint="eastAsia"/>
          <w:szCs w:val="21"/>
        </w:rPr>
        <w:t>。</w:t>
      </w:r>
    </w:p>
    <w:p w:rsidR="00B3360E" w:rsidRPr="005F1E0C" w:rsidRDefault="00B3360E" w:rsidP="00D3228B">
      <w:pPr>
        <w:widowControl/>
        <w:spacing w:line="360" w:lineRule="auto"/>
        <w:jc w:val="left"/>
        <w:rPr>
          <w:rFonts w:ascii="Times New Roman" w:hAnsi="Times New Roman"/>
          <w:color w:val="000000"/>
          <w:szCs w:val="21"/>
        </w:rPr>
      </w:pPr>
      <w:r w:rsidRPr="005F1E0C">
        <w:rPr>
          <w:rFonts w:ascii="Times New Roman" w:hAnsi="Times New Roman"/>
          <w:color w:val="000000"/>
          <w:szCs w:val="21"/>
        </w:rPr>
        <w:lastRenderedPageBreak/>
        <w:t>2</w:t>
      </w:r>
      <w:r w:rsidRPr="005F1E0C">
        <w:rPr>
          <w:rFonts w:ascii="Times New Roman" w:hAnsi="Times New Roman" w:hint="eastAsia"/>
          <w:color w:val="000000"/>
          <w:szCs w:val="21"/>
        </w:rPr>
        <w:t>、</w:t>
      </w:r>
      <w:r w:rsidRPr="005F1E0C">
        <w:rPr>
          <w:rFonts w:ascii="Times New Roman" w:hAnsi="Times New Roman"/>
          <w:color w:val="000000"/>
          <w:szCs w:val="21"/>
        </w:rPr>
        <w:t>供货期</w:t>
      </w:r>
      <w:r w:rsidRPr="005F1E0C">
        <w:rPr>
          <w:rFonts w:ascii="Times New Roman" w:hAnsi="Times New Roman" w:hint="eastAsia"/>
          <w:color w:val="000000"/>
          <w:szCs w:val="21"/>
        </w:rPr>
        <w:t>和工程期</w:t>
      </w:r>
      <w:r w:rsidRPr="005F1E0C">
        <w:rPr>
          <w:rFonts w:ascii="Times New Roman" w:hAnsi="Times New Roman"/>
          <w:color w:val="000000"/>
          <w:szCs w:val="21"/>
        </w:rPr>
        <w:t>：</w:t>
      </w:r>
      <w:r w:rsidRPr="005F1E0C">
        <w:rPr>
          <w:rFonts w:ascii="Times New Roman" w:hAnsi="Times New Roman" w:hint="eastAsia"/>
          <w:color w:val="000000"/>
          <w:szCs w:val="21"/>
        </w:rPr>
        <w:t>从中标公示之日</w:t>
      </w:r>
      <w:r w:rsidRPr="005F1E0C">
        <w:rPr>
          <w:rFonts w:ascii="Times New Roman" w:hAnsi="Times New Roman"/>
          <w:color w:val="000000"/>
          <w:szCs w:val="21"/>
        </w:rPr>
        <w:t>算起，</w:t>
      </w:r>
      <w:r w:rsidRPr="005F1E0C">
        <w:rPr>
          <w:rFonts w:ascii="Times New Roman" w:hAnsi="Times New Roman" w:hint="eastAsia"/>
          <w:color w:val="000000"/>
          <w:szCs w:val="21"/>
        </w:rPr>
        <w:t>25</w:t>
      </w:r>
      <w:r w:rsidRPr="005F1E0C">
        <w:rPr>
          <w:rFonts w:ascii="Times New Roman" w:hAnsi="Times New Roman" w:hint="eastAsia"/>
          <w:color w:val="000000"/>
          <w:szCs w:val="21"/>
        </w:rPr>
        <w:t>日</w:t>
      </w:r>
      <w:r w:rsidRPr="005F1E0C">
        <w:rPr>
          <w:rFonts w:ascii="Times New Roman" w:hAnsi="Times New Roman"/>
          <w:color w:val="000000"/>
          <w:szCs w:val="21"/>
        </w:rPr>
        <w:t>内</w:t>
      </w:r>
      <w:r w:rsidRPr="005F1E0C">
        <w:rPr>
          <w:rFonts w:ascii="Times New Roman" w:hAnsi="Times New Roman" w:hint="eastAsia"/>
          <w:color w:val="000000"/>
          <w:szCs w:val="21"/>
        </w:rPr>
        <w:t>将</w:t>
      </w:r>
      <w:r w:rsidRPr="005F1E0C">
        <w:rPr>
          <w:rFonts w:ascii="Times New Roman" w:hAnsi="Times New Roman"/>
          <w:color w:val="000000"/>
          <w:szCs w:val="21"/>
        </w:rPr>
        <w:t>货物送至采购人</w:t>
      </w:r>
      <w:r w:rsidRPr="005F1E0C">
        <w:rPr>
          <w:rFonts w:ascii="Times New Roman" w:hAnsi="Times New Roman" w:hint="eastAsia"/>
          <w:color w:val="000000"/>
          <w:szCs w:val="21"/>
        </w:rPr>
        <w:t>指定</w:t>
      </w:r>
      <w:r w:rsidRPr="005F1E0C">
        <w:rPr>
          <w:rFonts w:ascii="Times New Roman" w:hAnsi="Times New Roman"/>
          <w:color w:val="000000"/>
          <w:szCs w:val="21"/>
        </w:rPr>
        <w:t>地点，</w:t>
      </w:r>
      <w:r w:rsidRPr="005F1E0C">
        <w:rPr>
          <w:rFonts w:ascii="Times New Roman" w:hAnsi="Times New Roman" w:hint="eastAsia"/>
          <w:color w:val="000000"/>
          <w:szCs w:val="21"/>
        </w:rPr>
        <w:t>并</w:t>
      </w:r>
      <w:r w:rsidRPr="005F1E0C">
        <w:rPr>
          <w:rFonts w:ascii="Times New Roman" w:hAnsi="Times New Roman"/>
          <w:color w:val="000000"/>
          <w:szCs w:val="21"/>
        </w:rPr>
        <w:t>将设备</w:t>
      </w:r>
      <w:r w:rsidRPr="005F1E0C">
        <w:rPr>
          <w:rFonts w:ascii="Times New Roman" w:hAnsi="Times New Roman" w:hint="eastAsia"/>
          <w:color w:val="000000"/>
          <w:szCs w:val="21"/>
        </w:rPr>
        <w:t>安装</w:t>
      </w:r>
      <w:r w:rsidRPr="005F1E0C">
        <w:rPr>
          <w:rFonts w:ascii="Times New Roman" w:hAnsi="Times New Roman"/>
          <w:color w:val="000000"/>
          <w:szCs w:val="21"/>
        </w:rPr>
        <w:t>调试运行至</w:t>
      </w:r>
      <w:r w:rsidRPr="005F1E0C">
        <w:rPr>
          <w:rFonts w:ascii="Times New Roman" w:hAnsi="Times New Roman" w:hint="eastAsia"/>
          <w:color w:val="000000"/>
          <w:szCs w:val="21"/>
        </w:rPr>
        <w:t>正常</w:t>
      </w:r>
      <w:r w:rsidRPr="005F1E0C">
        <w:rPr>
          <w:rFonts w:ascii="Times New Roman" w:hAnsi="Times New Roman"/>
          <w:color w:val="000000"/>
          <w:szCs w:val="21"/>
        </w:rPr>
        <w:t>运行的最佳运行状态</w:t>
      </w:r>
      <w:r w:rsidRPr="005F1E0C">
        <w:rPr>
          <w:rFonts w:ascii="Times New Roman" w:hAnsi="Times New Roman" w:hint="eastAsia"/>
          <w:color w:val="000000"/>
          <w:szCs w:val="21"/>
        </w:rPr>
        <w:t>。</w:t>
      </w:r>
    </w:p>
    <w:p w:rsidR="00B3360E" w:rsidRPr="00B92155" w:rsidRDefault="00B3360E" w:rsidP="00B92155">
      <w:pPr>
        <w:tabs>
          <w:tab w:val="left" w:pos="540"/>
        </w:tabs>
        <w:spacing w:line="420" w:lineRule="exact"/>
        <w:ind w:right="468" w:firstLineChars="200" w:firstLine="422"/>
        <w:rPr>
          <w:rFonts w:ascii="Times New Roman" w:hAnsi="Times New Roman" w:cs="Times New Roman"/>
          <w:b/>
          <w:bCs/>
          <w:i/>
          <w:szCs w:val="21"/>
          <w:u w:val="single"/>
        </w:rPr>
      </w:pPr>
      <w:r w:rsidRPr="00B92155">
        <w:rPr>
          <w:rFonts w:ascii="Times New Roman" w:hAnsiTheme="minorEastAsia" w:cs="Times New Roman"/>
          <w:b/>
          <w:bCs/>
          <w:i/>
          <w:szCs w:val="21"/>
          <w:u w:val="single"/>
        </w:rPr>
        <w:t>参与投标供应商在投标前须到采购</w:t>
      </w:r>
      <w:proofErr w:type="gramStart"/>
      <w:r w:rsidRPr="00B92155">
        <w:rPr>
          <w:rFonts w:ascii="Times New Roman" w:hAnsiTheme="minorEastAsia" w:cs="Times New Roman"/>
          <w:b/>
          <w:bCs/>
          <w:i/>
          <w:szCs w:val="21"/>
          <w:u w:val="single"/>
        </w:rPr>
        <w:t>方项目</w:t>
      </w:r>
      <w:proofErr w:type="gramEnd"/>
      <w:r w:rsidRPr="00B92155">
        <w:rPr>
          <w:rFonts w:ascii="Times New Roman" w:hAnsiTheme="minorEastAsia" w:cs="Times New Roman"/>
          <w:b/>
          <w:bCs/>
          <w:i/>
          <w:szCs w:val="21"/>
          <w:u w:val="single"/>
        </w:rPr>
        <w:t>地点进行现场</w:t>
      </w:r>
      <w:r w:rsidR="00B92155">
        <w:rPr>
          <w:rFonts w:ascii="Times New Roman" w:hAnsiTheme="minorEastAsia" w:cs="Times New Roman" w:hint="eastAsia"/>
          <w:b/>
          <w:bCs/>
          <w:i/>
          <w:szCs w:val="21"/>
          <w:u w:val="single"/>
        </w:rPr>
        <w:t>勘察</w:t>
      </w:r>
      <w:r w:rsidRPr="00B92155">
        <w:rPr>
          <w:rFonts w:ascii="Times New Roman" w:hAnsiTheme="minorEastAsia" w:cs="Times New Roman"/>
          <w:b/>
          <w:bCs/>
          <w:i/>
          <w:szCs w:val="21"/>
          <w:u w:val="single"/>
        </w:rPr>
        <w:t>，</w:t>
      </w:r>
      <w:r w:rsidR="00B92155">
        <w:rPr>
          <w:rFonts w:ascii="Times New Roman" w:hAnsiTheme="minorEastAsia" w:cs="Times New Roman" w:hint="eastAsia"/>
          <w:b/>
          <w:bCs/>
          <w:i/>
          <w:szCs w:val="21"/>
          <w:u w:val="single"/>
        </w:rPr>
        <w:t>勘察</w:t>
      </w:r>
      <w:r w:rsidRPr="00B92155">
        <w:rPr>
          <w:rFonts w:ascii="Times New Roman" w:hAnsiTheme="minorEastAsia" w:cs="Times New Roman"/>
          <w:b/>
          <w:bCs/>
          <w:i/>
          <w:szCs w:val="21"/>
          <w:u w:val="single"/>
        </w:rPr>
        <w:t>时间定于</w:t>
      </w:r>
      <w:r w:rsidRPr="00B92155">
        <w:rPr>
          <w:rFonts w:ascii="Times New Roman" w:hAnsi="Times New Roman" w:cs="Times New Roman"/>
          <w:b/>
          <w:bCs/>
          <w:i/>
          <w:szCs w:val="21"/>
          <w:u w:val="single"/>
        </w:rPr>
        <w:t>2018</w:t>
      </w:r>
      <w:r w:rsidRPr="00B92155">
        <w:rPr>
          <w:rFonts w:ascii="Times New Roman" w:hAnsiTheme="minorEastAsia" w:cs="Times New Roman"/>
          <w:b/>
          <w:bCs/>
          <w:i/>
          <w:szCs w:val="21"/>
          <w:u w:val="single"/>
        </w:rPr>
        <w:t>年</w:t>
      </w:r>
      <w:r w:rsidRPr="00B92155">
        <w:rPr>
          <w:rFonts w:ascii="Times New Roman" w:hAnsi="Times New Roman" w:cs="Times New Roman"/>
          <w:b/>
          <w:bCs/>
          <w:i/>
          <w:szCs w:val="21"/>
          <w:u w:val="single"/>
        </w:rPr>
        <w:t>5</w:t>
      </w:r>
      <w:r w:rsidRPr="00B92155">
        <w:rPr>
          <w:rFonts w:ascii="Times New Roman" w:hAnsiTheme="minorEastAsia" w:cs="Times New Roman"/>
          <w:b/>
          <w:bCs/>
          <w:i/>
          <w:szCs w:val="21"/>
          <w:u w:val="single"/>
        </w:rPr>
        <w:t>月</w:t>
      </w:r>
      <w:r w:rsidRPr="00B92155">
        <w:rPr>
          <w:rFonts w:ascii="Times New Roman" w:hAnsi="Times New Roman" w:cs="Times New Roman"/>
          <w:b/>
          <w:bCs/>
          <w:i/>
          <w:szCs w:val="21"/>
          <w:u w:val="single"/>
        </w:rPr>
        <w:t xml:space="preserve"> </w:t>
      </w:r>
      <w:r w:rsidR="001A1022" w:rsidRPr="00B92155">
        <w:rPr>
          <w:rFonts w:ascii="Times New Roman" w:hAnsi="Times New Roman" w:cs="Times New Roman"/>
          <w:b/>
          <w:bCs/>
          <w:i/>
          <w:szCs w:val="21"/>
          <w:u w:val="single"/>
        </w:rPr>
        <w:t>17</w:t>
      </w:r>
      <w:r w:rsidRPr="00B92155">
        <w:rPr>
          <w:rFonts w:ascii="Times New Roman" w:hAnsiTheme="minorEastAsia" w:cs="Times New Roman"/>
          <w:b/>
          <w:bCs/>
          <w:i/>
          <w:szCs w:val="21"/>
          <w:u w:val="single"/>
        </w:rPr>
        <w:t>日</w:t>
      </w:r>
      <w:r w:rsidR="001A1022" w:rsidRPr="00B92155">
        <w:rPr>
          <w:rFonts w:ascii="Times New Roman" w:hAnsiTheme="minorEastAsia" w:cs="Times New Roman"/>
          <w:b/>
          <w:bCs/>
          <w:i/>
          <w:szCs w:val="21"/>
          <w:u w:val="single"/>
        </w:rPr>
        <w:t>上午</w:t>
      </w:r>
      <w:r w:rsidR="001A1022" w:rsidRPr="00B92155">
        <w:rPr>
          <w:rFonts w:ascii="Times New Roman" w:hAnsi="Times New Roman" w:cs="Times New Roman"/>
          <w:b/>
          <w:bCs/>
          <w:i/>
          <w:szCs w:val="21"/>
          <w:u w:val="single"/>
        </w:rPr>
        <w:t>9</w:t>
      </w:r>
      <w:r w:rsidR="001A1022" w:rsidRPr="00B92155">
        <w:rPr>
          <w:rFonts w:ascii="Times New Roman" w:hAnsiTheme="minorEastAsia" w:cs="Times New Roman"/>
          <w:b/>
          <w:bCs/>
          <w:i/>
          <w:szCs w:val="21"/>
          <w:u w:val="single"/>
        </w:rPr>
        <w:t>；</w:t>
      </w:r>
      <w:r w:rsidR="001A1022" w:rsidRPr="00B92155">
        <w:rPr>
          <w:rFonts w:ascii="Times New Roman" w:hAnsi="Times New Roman" w:cs="Times New Roman"/>
          <w:b/>
          <w:bCs/>
          <w:i/>
          <w:szCs w:val="21"/>
          <w:u w:val="single"/>
        </w:rPr>
        <w:t>00-12:00</w:t>
      </w:r>
      <w:r w:rsidR="001A1022" w:rsidRPr="00B92155">
        <w:rPr>
          <w:rFonts w:ascii="Times New Roman" w:hAnsiTheme="minorEastAsia" w:cs="Times New Roman"/>
          <w:b/>
          <w:bCs/>
          <w:i/>
          <w:szCs w:val="21"/>
          <w:u w:val="single"/>
        </w:rPr>
        <w:t>，</w:t>
      </w:r>
      <w:r w:rsidRPr="00B92155">
        <w:rPr>
          <w:rFonts w:ascii="Times New Roman" w:hAnsiTheme="minorEastAsia" w:cs="Times New Roman"/>
          <w:b/>
          <w:bCs/>
          <w:i/>
          <w:szCs w:val="21"/>
          <w:u w:val="single"/>
        </w:rPr>
        <w:t>下午：</w:t>
      </w:r>
      <w:r w:rsidRPr="00B92155">
        <w:rPr>
          <w:rFonts w:ascii="Times New Roman" w:hAnsi="Times New Roman" w:cs="Times New Roman"/>
          <w:b/>
          <w:bCs/>
          <w:i/>
          <w:szCs w:val="21"/>
          <w:u w:val="single"/>
        </w:rPr>
        <w:t>14</w:t>
      </w:r>
      <w:r w:rsidRPr="00B92155">
        <w:rPr>
          <w:rFonts w:ascii="Times New Roman" w:hAnsiTheme="minorEastAsia" w:cs="Times New Roman"/>
          <w:b/>
          <w:bCs/>
          <w:i/>
          <w:szCs w:val="21"/>
          <w:u w:val="single"/>
        </w:rPr>
        <w:t>：</w:t>
      </w:r>
      <w:r w:rsidRPr="00B92155">
        <w:rPr>
          <w:rFonts w:ascii="Times New Roman" w:hAnsi="Times New Roman" w:cs="Times New Roman"/>
          <w:b/>
          <w:bCs/>
          <w:i/>
          <w:szCs w:val="21"/>
          <w:u w:val="single"/>
        </w:rPr>
        <w:t>00-16</w:t>
      </w:r>
      <w:r w:rsidRPr="00B92155">
        <w:rPr>
          <w:rFonts w:ascii="Times New Roman" w:hAnsiTheme="minorEastAsia" w:cs="Times New Roman"/>
          <w:b/>
          <w:bCs/>
          <w:i/>
          <w:szCs w:val="21"/>
          <w:u w:val="single"/>
        </w:rPr>
        <w:t>：</w:t>
      </w:r>
      <w:r w:rsidRPr="00B92155">
        <w:rPr>
          <w:rFonts w:ascii="Times New Roman" w:hAnsi="Times New Roman" w:cs="Times New Roman"/>
          <w:b/>
          <w:bCs/>
          <w:i/>
          <w:szCs w:val="21"/>
          <w:u w:val="single"/>
        </w:rPr>
        <w:t>00</w:t>
      </w:r>
      <w:r w:rsidRPr="00B92155">
        <w:rPr>
          <w:rFonts w:ascii="Times New Roman" w:hAnsiTheme="minorEastAsia" w:cs="Times New Roman"/>
          <w:b/>
          <w:bCs/>
          <w:i/>
          <w:szCs w:val="21"/>
          <w:u w:val="single"/>
        </w:rPr>
        <w:t>，地点：</w:t>
      </w:r>
      <w:r w:rsidRPr="00B92155">
        <w:rPr>
          <w:rFonts w:ascii="Times New Roman" w:hAnsi="Times New Roman" w:cs="Times New Roman"/>
          <w:b/>
          <w:bCs/>
          <w:i/>
          <w:szCs w:val="21"/>
          <w:u w:val="single"/>
        </w:rPr>
        <w:t xml:space="preserve"> </w:t>
      </w:r>
      <w:r w:rsidRPr="00B92155">
        <w:rPr>
          <w:rFonts w:ascii="Times New Roman" w:hAnsiTheme="minorEastAsia" w:cs="Times New Roman"/>
          <w:b/>
          <w:bCs/>
          <w:i/>
          <w:szCs w:val="21"/>
          <w:u w:val="single"/>
        </w:rPr>
        <w:t>南京工业大学江浦校区新学科办公楼</w:t>
      </w:r>
      <w:r w:rsidRPr="00B92155">
        <w:rPr>
          <w:rFonts w:ascii="Times New Roman" w:hAnsi="Times New Roman" w:cs="Times New Roman"/>
          <w:b/>
          <w:bCs/>
          <w:i/>
          <w:szCs w:val="21"/>
          <w:u w:val="single"/>
        </w:rPr>
        <w:t>119</w:t>
      </w:r>
      <w:r w:rsidRPr="00B92155">
        <w:rPr>
          <w:rFonts w:ascii="Times New Roman" w:hAnsiTheme="minorEastAsia" w:cs="Times New Roman"/>
          <w:b/>
          <w:bCs/>
          <w:i/>
          <w:szCs w:val="21"/>
          <w:u w:val="single"/>
        </w:rPr>
        <w:t>室，</w:t>
      </w:r>
      <w:r w:rsidRPr="00B92155">
        <w:rPr>
          <w:rFonts w:ascii="Times New Roman" w:hAnsiTheme="minorEastAsia" w:cs="Times New Roman"/>
          <w:b/>
          <w:i/>
          <w:color w:val="000000"/>
          <w:szCs w:val="21"/>
          <w:u w:val="single"/>
        </w:rPr>
        <w:t>勘查联系人及联系方式：刘阳</w:t>
      </w:r>
      <w:r w:rsidRPr="00B92155">
        <w:rPr>
          <w:rFonts w:ascii="Times New Roman" w:hAnsi="Times New Roman" w:cs="Times New Roman"/>
          <w:b/>
          <w:i/>
          <w:color w:val="000000"/>
          <w:szCs w:val="21"/>
          <w:u w:val="single"/>
        </w:rPr>
        <w:t>18260038595</w:t>
      </w:r>
      <w:r w:rsidRPr="00B92155">
        <w:rPr>
          <w:rFonts w:ascii="Times New Roman" w:hAnsiTheme="minorEastAsia" w:cs="Times New Roman"/>
          <w:b/>
          <w:i/>
          <w:color w:val="000000"/>
          <w:szCs w:val="21"/>
          <w:u w:val="single"/>
        </w:rPr>
        <w:t>。</w:t>
      </w:r>
      <w:r w:rsidR="00D3228B" w:rsidRPr="00B92155">
        <w:rPr>
          <w:rFonts w:ascii="Times New Roman" w:hAnsiTheme="minorEastAsia" w:cs="Times New Roman"/>
          <w:b/>
          <w:i/>
          <w:color w:val="000000"/>
          <w:szCs w:val="21"/>
          <w:u w:val="single"/>
        </w:rPr>
        <w:t>未勘察现场的供货商不得投标！</w:t>
      </w:r>
    </w:p>
    <w:p w:rsidR="00B3360E" w:rsidRPr="00B3360E" w:rsidRDefault="00B3360E" w:rsidP="00400FEE">
      <w:pPr>
        <w:widowControl/>
        <w:spacing w:line="360" w:lineRule="auto"/>
        <w:ind w:firstLineChars="200" w:firstLine="420"/>
        <w:jc w:val="left"/>
        <w:rPr>
          <w:rFonts w:asciiTheme="minorEastAsia" w:hAnsiTheme="minorEastAsia"/>
          <w:kern w:val="0"/>
          <w:szCs w:val="21"/>
        </w:rPr>
      </w:pPr>
    </w:p>
    <w:sectPr w:rsidR="00B3360E" w:rsidRPr="00B3360E"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777" w:rsidRDefault="00C07777" w:rsidP="00F31441">
      <w:r>
        <w:separator/>
      </w:r>
    </w:p>
  </w:endnote>
  <w:endnote w:type="continuationSeparator" w:id="0">
    <w:p w:rsidR="00C07777" w:rsidRDefault="00C07777"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B92155">
        <w:pPr>
          <w:pStyle w:val="a5"/>
          <w:jc w:val="center"/>
        </w:pPr>
        <w:fldSimple w:instr=" PAGE   \* MERGEFORMAT ">
          <w:r w:rsidR="00824FE5" w:rsidRPr="00824FE5">
            <w:rPr>
              <w:noProof/>
              <w:lang w:val="zh-CN"/>
            </w:rPr>
            <w:t>12</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777" w:rsidRDefault="00C07777" w:rsidP="00F31441">
      <w:r>
        <w:separator/>
      </w:r>
    </w:p>
  </w:footnote>
  <w:footnote w:type="continuationSeparator" w:id="0">
    <w:p w:rsidR="00C07777" w:rsidRDefault="00C07777"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20B06"/>
    <w:rsid w:val="00162F15"/>
    <w:rsid w:val="001707A6"/>
    <w:rsid w:val="00172C32"/>
    <w:rsid w:val="001764D5"/>
    <w:rsid w:val="00195415"/>
    <w:rsid w:val="001A1022"/>
    <w:rsid w:val="001A192C"/>
    <w:rsid w:val="001C7AD8"/>
    <w:rsid w:val="001C7B55"/>
    <w:rsid w:val="001D055D"/>
    <w:rsid w:val="001E23B7"/>
    <w:rsid w:val="001E75D1"/>
    <w:rsid w:val="001F0F0D"/>
    <w:rsid w:val="002125CE"/>
    <w:rsid w:val="002166BF"/>
    <w:rsid w:val="002264F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E1460"/>
    <w:rsid w:val="00400FEE"/>
    <w:rsid w:val="004010C9"/>
    <w:rsid w:val="00412659"/>
    <w:rsid w:val="00426C44"/>
    <w:rsid w:val="0044291F"/>
    <w:rsid w:val="00444A73"/>
    <w:rsid w:val="0044621E"/>
    <w:rsid w:val="00455AB7"/>
    <w:rsid w:val="0045632F"/>
    <w:rsid w:val="0046228C"/>
    <w:rsid w:val="00486A90"/>
    <w:rsid w:val="00486D14"/>
    <w:rsid w:val="004B250D"/>
    <w:rsid w:val="004C4F78"/>
    <w:rsid w:val="004E4B87"/>
    <w:rsid w:val="004F1C35"/>
    <w:rsid w:val="00504E55"/>
    <w:rsid w:val="00516981"/>
    <w:rsid w:val="00554666"/>
    <w:rsid w:val="005637DD"/>
    <w:rsid w:val="00584497"/>
    <w:rsid w:val="005A498F"/>
    <w:rsid w:val="005D2B58"/>
    <w:rsid w:val="005E33DF"/>
    <w:rsid w:val="00601CB4"/>
    <w:rsid w:val="006169C9"/>
    <w:rsid w:val="00652D06"/>
    <w:rsid w:val="00675726"/>
    <w:rsid w:val="00676E4D"/>
    <w:rsid w:val="0068381D"/>
    <w:rsid w:val="006955FF"/>
    <w:rsid w:val="006B1EA4"/>
    <w:rsid w:val="006C2B8E"/>
    <w:rsid w:val="006E50A7"/>
    <w:rsid w:val="006F2E1E"/>
    <w:rsid w:val="006F3EE1"/>
    <w:rsid w:val="00754101"/>
    <w:rsid w:val="00761EAE"/>
    <w:rsid w:val="00762F6A"/>
    <w:rsid w:val="007766E5"/>
    <w:rsid w:val="00781507"/>
    <w:rsid w:val="0079022D"/>
    <w:rsid w:val="007A2CF2"/>
    <w:rsid w:val="007B4962"/>
    <w:rsid w:val="007D5A66"/>
    <w:rsid w:val="007F4247"/>
    <w:rsid w:val="007F4678"/>
    <w:rsid w:val="00821285"/>
    <w:rsid w:val="00824FE5"/>
    <w:rsid w:val="00850FC6"/>
    <w:rsid w:val="0087168B"/>
    <w:rsid w:val="0087270C"/>
    <w:rsid w:val="008A032A"/>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F70"/>
    <w:rsid w:val="00A767C2"/>
    <w:rsid w:val="00A85232"/>
    <w:rsid w:val="00AA454A"/>
    <w:rsid w:val="00AA60DA"/>
    <w:rsid w:val="00AC1707"/>
    <w:rsid w:val="00AC5843"/>
    <w:rsid w:val="00AC7E41"/>
    <w:rsid w:val="00AE6A83"/>
    <w:rsid w:val="00AF3C70"/>
    <w:rsid w:val="00B10A7D"/>
    <w:rsid w:val="00B22A90"/>
    <w:rsid w:val="00B3360E"/>
    <w:rsid w:val="00B65C9A"/>
    <w:rsid w:val="00B66718"/>
    <w:rsid w:val="00B7155B"/>
    <w:rsid w:val="00B84FF5"/>
    <w:rsid w:val="00B92155"/>
    <w:rsid w:val="00BA75FA"/>
    <w:rsid w:val="00BD3E8A"/>
    <w:rsid w:val="00BF1948"/>
    <w:rsid w:val="00BF7351"/>
    <w:rsid w:val="00C07777"/>
    <w:rsid w:val="00C2413D"/>
    <w:rsid w:val="00C31FCA"/>
    <w:rsid w:val="00C42432"/>
    <w:rsid w:val="00C521C9"/>
    <w:rsid w:val="00C53FD2"/>
    <w:rsid w:val="00C70D91"/>
    <w:rsid w:val="00C75958"/>
    <w:rsid w:val="00C80438"/>
    <w:rsid w:val="00CB222E"/>
    <w:rsid w:val="00CB3780"/>
    <w:rsid w:val="00CB53F3"/>
    <w:rsid w:val="00CD3F6B"/>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85696"/>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1</Pages>
  <Words>1881</Words>
  <Characters>10722</Characters>
  <Application>Microsoft Office Word</Application>
  <DocSecurity>0</DocSecurity>
  <Lines>89</Lines>
  <Paragraphs>25</Paragraphs>
  <ScaleCrop>false</ScaleCrop>
  <Company>Lenovo</Company>
  <LinksUpToDate>false</LinksUpToDate>
  <CharactersWithSpaces>12578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62</cp:revision>
  <cp:lastPrinted>2018-05-08T03:33:00Z</cp:lastPrinted>
  <dcterms:created xsi:type="dcterms:W3CDTF">2017-10-30T08:18:00Z</dcterms:created>
  <dcterms:modified xsi:type="dcterms:W3CDTF">2018-05-08T03:33:00Z</dcterms:modified>
</cp:coreProperties>
</file>